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6C87" w:rsidRPr="007D3808" w:rsidRDefault="00166C87" w:rsidP="00166C87">
      <w:pPr>
        <w:spacing w:line="360" w:lineRule="auto"/>
        <w:jc w:val="center"/>
        <w:rPr>
          <w:rFonts w:ascii="Tahoma" w:hAnsi="Tahoma" w:cs="Tahoma"/>
          <w:b/>
          <w:bCs/>
          <w:sz w:val="24"/>
          <w:szCs w:val="24"/>
        </w:rPr>
      </w:pPr>
      <w:bookmarkStart w:id="0" w:name="_Toc153200915"/>
    </w:p>
    <w:p w:rsidR="00B0525D" w:rsidRPr="00B0525D" w:rsidRDefault="00B0525D" w:rsidP="00B0525D">
      <w:pPr>
        <w:spacing w:line="360" w:lineRule="auto"/>
        <w:jc w:val="right"/>
        <w:rPr>
          <w:rFonts w:ascii="Tahoma" w:hAnsi="Tahoma" w:cs="Tahoma"/>
          <w:bCs/>
        </w:rPr>
      </w:pPr>
      <w:r w:rsidRPr="00B0525D">
        <w:rPr>
          <w:rFonts w:ascii="Tahoma" w:hAnsi="Tahoma" w:cs="Tahoma"/>
          <w:bCs/>
        </w:rPr>
        <w:t>Приложение № 2</w:t>
      </w:r>
    </w:p>
    <w:p w:rsidR="00B0525D" w:rsidRPr="00B0525D" w:rsidRDefault="00B0525D" w:rsidP="00B0525D">
      <w:pPr>
        <w:spacing w:line="360" w:lineRule="auto"/>
        <w:jc w:val="right"/>
        <w:rPr>
          <w:rFonts w:ascii="Tahoma" w:hAnsi="Tahoma" w:cs="Tahoma"/>
          <w:bCs/>
        </w:rPr>
      </w:pPr>
      <w:r w:rsidRPr="00B0525D">
        <w:rPr>
          <w:rFonts w:ascii="Tahoma" w:hAnsi="Tahoma" w:cs="Tahoma"/>
          <w:bCs/>
        </w:rPr>
        <w:t>к Договору подряда № ______________________</w:t>
      </w:r>
    </w:p>
    <w:p w:rsidR="00B0525D" w:rsidRPr="00B0525D" w:rsidRDefault="00B0525D" w:rsidP="00B0525D">
      <w:pPr>
        <w:spacing w:line="360" w:lineRule="auto"/>
        <w:jc w:val="right"/>
        <w:rPr>
          <w:rFonts w:ascii="Tahoma" w:hAnsi="Tahoma" w:cs="Tahoma"/>
          <w:bCs/>
        </w:rPr>
      </w:pPr>
      <w:r w:rsidRPr="00B0525D">
        <w:rPr>
          <w:rFonts w:ascii="Tahoma" w:hAnsi="Tahoma" w:cs="Tahoma"/>
          <w:bCs/>
        </w:rPr>
        <w:t>от "___"__________20___г.</w:t>
      </w:r>
    </w:p>
    <w:p w:rsidR="00FF73B7" w:rsidRPr="007D3808" w:rsidRDefault="00FF73B7" w:rsidP="00166C87">
      <w:pPr>
        <w:spacing w:line="360" w:lineRule="auto"/>
        <w:jc w:val="center"/>
        <w:rPr>
          <w:rFonts w:ascii="Tahoma" w:hAnsi="Tahoma" w:cs="Tahoma"/>
          <w:b/>
          <w:bCs/>
          <w:sz w:val="24"/>
          <w:szCs w:val="24"/>
        </w:rPr>
      </w:pPr>
    </w:p>
    <w:p w:rsidR="00FF73B7" w:rsidRPr="00CA5CA7" w:rsidRDefault="00FF73B7" w:rsidP="00CA5CA7">
      <w:pPr>
        <w:spacing w:line="360" w:lineRule="auto"/>
        <w:jc w:val="center"/>
        <w:rPr>
          <w:rFonts w:ascii="Tahoma" w:hAnsi="Tahoma" w:cs="Tahoma"/>
          <w:bCs/>
          <w:sz w:val="24"/>
          <w:szCs w:val="24"/>
        </w:rPr>
      </w:pPr>
      <w:r w:rsidRPr="00CA5CA7">
        <w:rPr>
          <w:rFonts w:ascii="Tahoma" w:hAnsi="Tahoma" w:cs="Tahoma"/>
          <w:bCs/>
          <w:sz w:val="24"/>
          <w:szCs w:val="24"/>
        </w:rPr>
        <w:t>Техническое задание</w:t>
      </w:r>
    </w:p>
    <w:p w:rsidR="00FF73B7" w:rsidRPr="00CA5CA7" w:rsidRDefault="00FF73B7" w:rsidP="00997677">
      <w:pPr>
        <w:spacing w:line="360" w:lineRule="auto"/>
        <w:jc w:val="center"/>
        <w:rPr>
          <w:rFonts w:ascii="Tahoma" w:hAnsi="Tahoma" w:cs="Tahoma"/>
          <w:b/>
          <w:bCs/>
          <w:sz w:val="24"/>
          <w:szCs w:val="24"/>
        </w:rPr>
      </w:pPr>
      <w:r w:rsidRPr="00CA5CA7">
        <w:rPr>
          <w:rFonts w:ascii="Tahoma" w:hAnsi="Tahoma" w:cs="Tahoma"/>
          <w:b/>
          <w:bCs/>
          <w:sz w:val="24"/>
          <w:szCs w:val="24"/>
        </w:rPr>
        <w:t xml:space="preserve">На выполнение </w:t>
      </w:r>
      <w:r>
        <w:rPr>
          <w:rFonts w:ascii="Tahoma" w:hAnsi="Tahoma" w:cs="Tahoma"/>
          <w:b/>
          <w:bCs/>
          <w:sz w:val="24"/>
          <w:szCs w:val="24"/>
        </w:rPr>
        <w:t>работ по установке и настройке</w:t>
      </w:r>
      <w:r w:rsidRPr="00CA5CA7">
        <w:rPr>
          <w:rFonts w:ascii="Tahoma" w:hAnsi="Tahoma" w:cs="Tahoma"/>
          <w:b/>
          <w:bCs/>
          <w:sz w:val="24"/>
          <w:szCs w:val="24"/>
        </w:rPr>
        <w:t xml:space="preserve"> АТС для нужд Нижегородского филиала АО «ЭнергосбыТ Плюс» </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3"/>
        <w:gridCol w:w="2294"/>
        <w:gridCol w:w="12641"/>
      </w:tblGrid>
      <w:tr w:rsidR="00FF73B7" w:rsidRPr="006411AB" w:rsidTr="00535812">
        <w:trPr>
          <w:trHeight w:val="495"/>
        </w:trPr>
        <w:tc>
          <w:tcPr>
            <w:tcW w:w="653" w:type="dxa"/>
            <w:vAlign w:val="center"/>
          </w:tcPr>
          <w:p w:rsidR="00FF73B7" w:rsidRPr="006411AB" w:rsidRDefault="00FF73B7" w:rsidP="00535812">
            <w:pPr>
              <w:spacing w:line="360" w:lineRule="auto"/>
              <w:jc w:val="center"/>
              <w:rPr>
                <w:rFonts w:ascii="Tahoma" w:hAnsi="Tahoma" w:cs="Tahoma"/>
              </w:rPr>
            </w:pPr>
            <w:r w:rsidRPr="006411AB">
              <w:rPr>
                <w:rFonts w:ascii="Tahoma" w:hAnsi="Tahoma" w:cs="Tahoma"/>
              </w:rPr>
              <w:t>1</w:t>
            </w:r>
          </w:p>
        </w:tc>
        <w:tc>
          <w:tcPr>
            <w:tcW w:w="2294" w:type="dxa"/>
            <w:vAlign w:val="center"/>
          </w:tcPr>
          <w:p w:rsidR="00FF73B7" w:rsidRPr="006411AB" w:rsidRDefault="00FF73B7" w:rsidP="002F4E1D">
            <w:pPr>
              <w:rPr>
                <w:rFonts w:ascii="Tahoma" w:hAnsi="Tahoma" w:cs="Tahoma"/>
              </w:rPr>
            </w:pPr>
            <w:r w:rsidRPr="006411AB">
              <w:rPr>
                <w:rFonts w:ascii="Tahoma" w:hAnsi="Tahoma" w:cs="Tahoma"/>
              </w:rPr>
              <w:t>Наименование объекта</w:t>
            </w:r>
          </w:p>
        </w:tc>
        <w:tc>
          <w:tcPr>
            <w:tcW w:w="12641" w:type="dxa"/>
            <w:vAlign w:val="center"/>
          </w:tcPr>
          <w:p w:rsidR="00FF73B7" w:rsidRPr="006411AB" w:rsidRDefault="00FF73B7" w:rsidP="002F4E1D">
            <w:pPr>
              <w:pStyle w:val="a0"/>
              <w:widowControl w:val="0"/>
              <w:numPr>
                <w:ilvl w:val="0"/>
                <w:numId w:val="0"/>
              </w:numPr>
              <w:tabs>
                <w:tab w:val="clear" w:pos="454"/>
                <w:tab w:val="left" w:pos="709"/>
              </w:tabs>
              <w:ind w:left="34"/>
              <w:rPr>
                <w:rFonts w:ascii="Tahoma" w:hAnsi="Tahoma" w:cs="Tahoma"/>
                <w:sz w:val="22"/>
              </w:rPr>
            </w:pPr>
            <w:r>
              <w:rPr>
                <w:rFonts w:ascii="Tahoma" w:hAnsi="Tahoma" w:cs="Tahoma"/>
                <w:sz w:val="20"/>
                <w:szCs w:val="20"/>
              </w:rPr>
              <w:t>Телефонная станция для нужд Нижегородского филиала АО «ЭнергосбыТ Плюс»</w:t>
            </w:r>
          </w:p>
        </w:tc>
      </w:tr>
      <w:tr w:rsidR="00FF73B7" w:rsidRPr="006411AB" w:rsidTr="00535812">
        <w:tc>
          <w:tcPr>
            <w:tcW w:w="653" w:type="dxa"/>
            <w:vAlign w:val="center"/>
          </w:tcPr>
          <w:p w:rsidR="00FF73B7" w:rsidRPr="006411AB" w:rsidRDefault="00FF73B7" w:rsidP="00535812">
            <w:pPr>
              <w:spacing w:line="360" w:lineRule="auto"/>
              <w:jc w:val="center"/>
              <w:rPr>
                <w:rFonts w:ascii="Tahoma" w:hAnsi="Tahoma" w:cs="Tahoma"/>
              </w:rPr>
            </w:pPr>
            <w:r w:rsidRPr="006411AB">
              <w:rPr>
                <w:rFonts w:ascii="Tahoma" w:hAnsi="Tahoma" w:cs="Tahoma"/>
              </w:rPr>
              <w:t>2</w:t>
            </w:r>
          </w:p>
        </w:tc>
        <w:tc>
          <w:tcPr>
            <w:tcW w:w="2294" w:type="dxa"/>
          </w:tcPr>
          <w:p w:rsidR="00FF73B7" w:rsidRPr="006411AB" w:rsidRDefault="00FF73B7" w:rsidP="002F4E1D">
            <w:pPr>
              <w:rPr>
                <w:rFonts w:ascii="Tahoma" w:hAnsi="Tahoma" w:cs="Tahoma"/>
              </w:rPr>
            </w:pPr>
            <w:r w:rsidRPr="006411AB">
              <w:rPr>
                <w:rFonts w:ascii="Tahoma" w:hAnsi="Tahoma" w:cs="Tahoma"/>
              </w:rPr>
              <w:t>Местонахождение объекта</w:t>
            </w:r>
          </w:p>
        </w:tc>
        <w:tc>
          <w:tcPr>
            <w:tcW w:w="12641" w:type="dxa"/>
            <w:vAlign w:val="center"/>
          </w:tcPr>
          <w:p w:rsidR="00FF73B7" w:rsidRDefault="00FF73B7" w:rsidP="002F4E1D">
            <w:pPr>
              <w:pStyle w:val="a0"/>
              <w:widowControl w:val="0"/>
              <w:numPr>
                <w:ilvl w:val="0"/>
                <w:numId w:val="0"/>
              </w:numPr>
              <w:tabs>
                <w:tab w:val="clear" w:pos="454"/>
                <w:tab w:val="left" w:pos="709"/>
              </w:tabs>
              <w:ind w:left="34"/>
              <w:rPr>
                <w:rFonts w:ascii="Tahoma" w:hAnsi="Tahoma" w:cs="Tahoma"/>
                <w:sz w:val="20"/>
                <w:szCs w:val="20"/>
              </w:rPr>
            </w:pPr>
            <w:r>
              <w:rPr>
                <w:rFonts w:ascii="Tahoma" w:hAnsi="Tahoma" w:cs="Tahoma"/>
                <w:sz w:val="20"/>
                <w:szCs w:val="20"/>
              </w:rPr>
              <w:t xml:space="preserve">Нижегородская область, г. Дзержинск, ул. Петрищева, 10А (основной офис) – </w:t>
            </w:r>
            <w:r w:rsidRPr="008D0D9A">
              <w:rPr>
                <w:rFonts w:ascii="Tahoma" w:hAnsi="Tahoma" w:cs="Tahoma"/>
                <w:b/>
                <w:sz w:val="20"/>
                <w:szCs w:val="20"/>
              </w:rPr>
              <w:t>далее площадка «Петрищева»</w:t>
            </w:r>
            <w:r>
              <w:rPr>
                <w:rFonts w:ascii="Tahoma" w:hAnsi="Tahoma" w:cs="Tahoma"/>
                <w:sz w:val="20"/>
                <w:szCs w:val="20"/>
              </w:rPr>
              <w:t>;</w:t>
            </w:r>
          </w:p>
          <w:p w:rsidR="00FF73B7" w:rsidRPr="00593A55" w:rsidRDefault="00FF73B7" w:rsidP="002F4E1D">
            <w:pPr>
              <w:pStyle w:val="a0"/>
              <w:widowControl w:val="0"/>
              <w:numPr>
                <w:ilvl w:val="0"/>
                <w:numId w:val="0"/>
              </w:numPr>
              <w:tabs>
                <w:tab w:val="clear" w:pos="454"/>
                <w:tab w:val="left" w:pos="709"/>
              </w:tabs>
              <w:ind w:left="34"/>
              <w:rPr>
                <w:rFonts w:ascii="Tahoma" w:hAnsi="Tahoma" w:cs="Tahoma"/>
                <w:sz w:val="22"/>
              </w:rPr>
            </w:pPr>
            <w:r w:rsidRPr="007F34F5">
              <w:rPr>
                <w:rFonts w:ascii="Tahoma" w:hAnsi="Tahoma" w:cs="Tahoma"/>
                <w:sz w:val="20"/>
                <w:szCs w:val="20"/>
              </w:rPr>
              <w:t>Нижегоро</w:t>
            </w:r>
            <w:r>
              <w:rPr>
                <w:rFonts w:ascii="Tahoma" w:hAnsi="Tahoma" w:cs="Tahoma"/>
                <w:sz w:val="20"/>
                <w:szCs w:val="20"/>
              </w:rPr>
              <w:t xml:space="preserve">дская область, г. Дзержинск, ул. Ватутина/Чкалова, 20 (второстепенный офис) – </w:t>
            </w:r>
            <w:r w:rsidRPr="008D0D9A">
              <w:rPr>
                <w:rFonts w:ascii="Tahoma" w:hAnsi="Tahoma" w:cs="Tahoma"/>
                <w:b/>
                <w:sz w:val="20"/>
                <w:szCs w:val="20"/>
              </w:rPr>
              <w:t>далее площадка «Чкалова»</w:t>
            </w:r>
            <w:r>
              <w:rPr>
                <w:rFonts w:ascii="Tahoma" w:hAnsi="Tahoma" w:cs="Tahoma"/>
                <w:sz w:val="20"/>
                <w:szCs w:val="20"/>
              </w:rPr>
              <w:t>.</w:t>
            </w:r>
          </w:p>
        </w:tc>
      </w:tr>
      <w:tr w:rsidR="00FF73B7" w:rsidRPr="006411AB" w:rsidTr="00535812">
        <w:trPr>
          <w:trHeight w:val="563"/>
        </w:trPr>
        <w:tc>
          <w:tcPr>
            <w:tcW w:w="653" w:type="dxa"/>
            <w:vAlign w:val="center"/>
          </w:tcPr>
          <w:p w:rsidR="00FF73B7" w:rsidRPr="006411AB" w:rsidRDefault="00FF73B7" w:rsidP="005B059D">
            <w:pPr>
              <w:jc w:val="center"/>
              <w:rPr>
                <w:rFonts w:ascii="Tahoma" w:hAnsi="Tahoma" w:cs="Tahoma"/>
              </w:rPr>
            </w:pPr>
            <w:r>
              <w:rPr>
                <w:rFonts w:ascii="Tahoma" w:hAnsi="Tahoma" w:cs="Tahoma"/>
              </w:rPr>
              <w:t>3</w:t>
            </w:r>
          </w:p>
        </w:tc>
        <w:tc>
          <w:tcPr>
            <w:tcW w:w="2294" w:type="dxa"/>
          </w:tcPr>
          <w:p w:rsidR="00FF73B7" w:rsidRPr="006411AB" w:rsidRDefault="00FF73B7" w:rsidP="005B059D">
            <w:pPr>
              <w:rPr>
                <w:rFonts w:ascii="Tahoma" w:hAnsi="Tahoma" w:cs="Tahoma"/>
              </w:rPr>
            </w:pPr>
            <w:r w:rsidRPr="006411AB">
              <w:rPr>
                <w:rFonts w:ascii="Tahoma" w:hAnsi="Tahoma" w:cs="Tahoma"/>
              </w:rPr>
              <w:t>Требования к сроку выполнения работ</w:t>
            </w:r>
          </w:p>
        </w:tc>
        <w:tc>
          <w:tcPr>
            <w:tcW w:w="12641" w:type="dxa"/>
            <w:vAlign w:val="center"/>
          </w:tcPr>
          <w:p w:rsidR="00FF73B7" w:rsidRPr="006411AB" w:rsidRDefault="00FF73B7" w:rsidP="005B059D">
            <w:pPr>
              <w:ind w:left="346"/>
              <w:rPr>
                <w:rFonts w:ascii="Tahoma" w:hAnsi="Tahoma" w:cs="Tahoma"/>
              </w:rPr>
            </w:pPr>
            <w:r>
              <w:rPr>
                <w:rFonts w:ascii="Tahoma" w:hAnsi="Tahoma" w:cs="Tahoma"/>
              </w:rPr>
              <w:t>В течение 120 календарных дней с момента заключения договора</w:t>
            </w:r>
            <w:r w:rsidR="00C62532">
              <w:rPr>
                <w:rFonts w:ascii="Tahoma" w:hAnsi="Tahoma" w:cs="Tahoma"/>
              </w:rPr>
              <w:t>, но не позднее 30.09.2023г.</w:t>
            </w:r>
          </w:p>
          <w:p w:rsidR="00FF73B7" w:rsidRPr="006411AB" w:rsidRDefault="00FF73B7" w:rsidP="005B059D">
            <w:pPr>
              <w:rPr>
                <w:rFonts w:ascii="Tahoma" w:hAnsi="Tahoma" w:cs="Tahoma"/>
              </w:rPr>
            </w:pPr>
          </w:p>
        </w:tc>
      </w:tr>
      <w:tr w:rsidR="00FF73B7" w:rsidRPr="006411AB" w:rsidTr="00535812">
        <w:tc>
          <w:tcPr>
            <w:tcW w:w="653" w:type="dxa"/>
            <w:vAlign w:val="center"/>
          </w:tcPr>
          <w:p w:rsidR="00FF73B7" w:rsidRPr="006411AB" w:rsidRDefault="00FF73B7" w:rsidP="005B059D">
            <w:pPr>
              <w:jc w:val="center"/>
              <w:rPr>
                <w:rFonts w:ascii="Tahoma" w:hAnsi="Tahoma" w:cs="Tahoma"/>
              </w:rPr>
            </w:pPr>
            <w:r>
              <w:rPr>
                <w:rFonts w:ascii="Tahoma" w:hAnsi="Tahoma" w:cs="Tahoma"/>
              </w:rPr>
              <w:t>4</w:t>
            </w:r>
          </w:p>
        </w:tc>
        <w:tc>
          <w:tcPr>
            <w:tcW w:w="2294" w:type="dxa"/>
          </w:tcPr>
          <w:p w:rsidR="00FF73B7" w:rsidRPr="006411AB" w:rsidRDefault="00FF73B7" w:rsidP="00886955">
            <w:pPr>
              <w:rPr>
                <w:rFonts w:ascii="Tahoma" w:hAnsi="Tahoma" w:cs="Tahoma"/>
              </w:rPr>
            </w:pPr>
            <w:r w:rsidRPr="006411AB">
              <w:rPr>
                <w:rFonts w:ascii="Tahoma" w:hAnsi="Tahoma" w:cs="Tahoma"/>
              </w:rPr>
              <w:t xml:space="preserve">Краткое содержание </w:t>
            </w:r>
            <w:r>
              <w:rPr>
                <w:rFonts w:ascii="Tahoma" w:hAnsi="Tahoma" w:cs="Tahoma"/>
              </w:rPr>
              <w:t>необходимых мероприятий</w:t>
            </w:r>
          </w:p>
        </w:tc>
        <w:tc>
          <w:tcPr>
            <w:tcW w:w="12641" w:type="dxa"/>
            <w:vAlign w:val="center"/>
          </w:tcPr>
          <w:p w:rsidR="00FF73B7" w:rsidRDefault="00FF73B7" w:rsidP="005F0298">
            <w:pPr>
              <w:pStyle w:val="09TableContent1"/>
              <w:numPr>
                <w:ilvl w:val="1"/>
                <w:numId w:val="32"/>
              </w:numPr>
              <w:spacing w:line="240" w:lineRule="auto"/>
              <w:contextualSpacing/>
              <w:jc w:val="both"/>
              <w:rPr>
                <w:rFonts w:ascii="Tahoma" w:hAnsi="Tahoma" w:cs="Tahoma"/>
                <w:lang w:val="ru-RU"/>
              </w:rPr>
            </w:pPr>
            <w:r w:rsidRPr="008D2FD4">
              <w:rPr>
                <w:rFonts w:ascii="Tahoma" w:hAnsi="Tahoma" w:cs="Tahoma"/>
                <w:lang w:val="ru-RU"/>
              </w:rPr>
              <w:t>Должен быть выполнен комплекс работ (</w:t>
            </w:r>
            <w:r>
              <w:rPr>
                <w:rFonts w:ascii="Tahoma" w:hAnsi="Tahoma" w:cs="Tahoma"/>
                <w:lang w:val="ru-RU"/>
              </w:rPr>
              <w:t>составление</w:t>
            </w:r>
            <w:r w:rsidRPr="008D2FD4">
              <w:rPr>
                <w:rFonts w:ascii="Tahoma" w:hAnsi="Tahoma" w:cs="Tahoma"/>
                <w:lang w:val="ru-RU"/>
              </w:rPr>
              <w:t xml:space="preserve"> технического решения, поставка оборудования/материалов, СМР, ПНР и др.) обеспечивающих установку </w:t>
            </w:r>
            <w:r>
              <w:rPr>
                <w:rFonts w:ascii="Tahoma" w:hAnsi="Tahoma" w:cs="Tahoma"/>
                <w:lang w:val="ru-RU"/>
              </w:rPr>
              <w:t xml:space="preserve">нового </w:t>
            </w:r>
            <w:r w:rsidRPr="008D2FD4">
              <w:rPr>
                <w:rFonts w:ascii="Tahoma" w:hAnsi="Tahoma" w:cs="Tahoma"/>
                <w:lang w:val="ru-RU"/>
              </w:rPr>
              <w:t xml:space="preserve">комплекса голосовой телефонной связи, включающего в себя функционал учрежденческой АТС для сотрудников </w:t>
            </w:r>
            <w:r>
              <w:rPr>
                <w:rFonts w:ascii="Tahoma" w:hAnsi="Tahoma" w:cs="Tahoma"/>
                <w:lang w:val="ru-RU"/>
              </w:rPr>
              <w:t>ЭнергосбыТ</w:t>
            </w:r>
            <w:r w:rsidRPr="008D2FD4">
              <w:rPr>
                <w:rFonts w:ascii="Tahoma" w:hAnsi="Tahoma" w:cs="Tahoma"/>
                <w:lang w:val="ru-RU"/>
              </w:rPr>
              <w:t xml:space="preserve"> Плюс.</w:t>
            </w:r>
          </w:p>
          <w:p w:rsidR="00FF73B7" w:rsidRPr="005F0298" w:rsidRDefault="00FF73B7" w:rsidP="005F0298">
            <w:pPr>
              <w:pStyle w:val="09TableContent1"/>
              <w:numPr>
                <w:ilvl w:val="1"/>
                <w:numId w:val="32"/>
              </w:numPr>
              <w:spacing w:line="240" w:lineRule="auto"/>
              <w:contextualSpacing/>
              <w:jc w:val="both"/>
              <w:rPr>
                <w:rFonts w:ascii="Tahoma" w:hAnsi="Tahoma" w:cs="Tahoma"/>
                <w:lang w:val="ru-RU"/>
              </w:rPr>
            </w:pPr>
            <w:r>
              <w:rPr>
                <w:rFonts w:ascii="Tahoma" w:hAnsi="Tahoma" w:cs="Tahoma"/>
                <w:lang w:val="ru-RU"/>
              </w:rPr>
              <w:t>Требуется</w:t>
            </w:r>
            <w:r w:rsidRPr="005F0298">
              <w:rPr>
                <w:rFonts w:ascii="Tahoma" w:hAnsi="Tahoma" w:cs="Tahoma"/>
                <w:lang w:val="ru-RU"/>
              </w:rPr>
              <w:t xml:space="preserve"> выполнение всего комплекса необходимых мероприятий, включая:</w:t>
            </w:r>
          </w:p>
          <w:p w:rsidR="00FF73B7" w:rsidRPr="005F0298" w:rsidRDefault="00FF73B7" w:rsidP="005F0298">
            <w:pPr>
              <w:pStyle w:val="09TableContent1"/>
              <w:numPr>
                <w:ilvl w:val="2"/>
                <w:numId w:val="32"/>
              </w:numPr>
              <w:spacing w:line="240" w:lineRule="auto"/>
              <w:ind w:left="1052"/>
              <w:contextualSpacing/>
              <w:jc w:val="both"/>
              <w:rPr>
                <w:rFonts w:ascii="Tahoma" w:hAnsi="Tahoma" w:cs="Tahoma"/>
              </w:rPr>
            </w:pPr>
            <w:r w:rsidRPr="00B55D30">
              <w:rPr>
                <w:rFonts w:ascii="Tahoma" w:hAnsi="Tahoma" w:cs="Tahoma"/>
                <w:lang w:val="ru-RU"/>
              </w:rPr>
              <w:t>Обследование объекта;</w:t>
            </w:r>
            <w:r>
              <w:rPr>
                <w:rFonts w:ascii="Tahoma" w:hAnsi="Tahoma" w:cs="Tahoma"/>
                <w:lang w:val="ru-RU"/>
              </w:rPr>
              <w:t xml:space="preserve"> </w:t>
            </w:r>
          </w:p>
          <w:p w:rsidR="00FF73B7" w:rsidRDefault="00FF73B7" w:rsidP="005F0298">
            <w:pPr>
              <w:pStyle w:val="09TableContent1"/>
              <w:numPr>
                <w:ilvl w:val="2"/>
                <w:numId w:val="32"/>
              </w:numPr>
              <w:spacing w:line="240" w:lineRule="auto"/>
              <w:ind w:left="1052"/>
              <w:contextualSpacing/>
              <w:jc w:val="both"/>
              <w:rPr>
                <w:rFonts w:ascii="Tahoma" w:hAnsi="Tahoma" w:cs="Tahoma"/>
                <w:lang w:val="ru-RU"/>
              </w:rPr>
            </w:pPr>
            <w:r>
              <w:rPr>
                <w:rFonts w:ascii="Tahoma" w:hAnsi="Tahoma" w:cs="Tahoma"/>
                <w:lang w:val="ru-RU"/>
              </w:rPr>
              <w:t>Предоставление</w:t>
            </w:r>
            <w:r w:rsidRPr="005F0298">
              <w:rPr>
                <w:rFonts w:ascii="Tahoma" w:hAnsi="Tahoma" w:cs="Tahoma"/>
                <w:lang w:val="ru-RU"/>
              </w:rPr>
              <w:t xml:space="preserve"> технического решения, согласование его с Заказчиком;</w:t>
            </w:r>
            <w:r>
              <w:rPr>
                <w:rFonts w:ascii="Tahoma" w:hAnsi="Tahoma" w:cs="Tahoma"/>
                <w:lang w:val="ru-RU"/>
              </w:rPr>
              <w:t xml:space="preserve"> </w:t>
            </w:r>
          </w:p>
          <w:p w:rsidR="00FF73B7" w:rsidRDefault="00FF73B7" w:rsidP="005F0298">
            <w:pPr>
              <w:pStyle w:val="09TableContent1"/>
              <w:numPr>
                <w:ilvl w:val="2"/>
                <w:numId w:val="32"/>
              </w:numPr>
              <w:spacing w:line="240" w:lineRule="auto"/>
              <w:ind w:left="1052"/>
              <w:contextualSpacing/>
              <w:jc w:val="both"/>
              <w:rPr>
                <w:rFonts w:ascii="Tahoma" w:hAnsi="Tahoma" w:cs="Tahoma"/>
                <w:lang w:val="ru-RU"/>
              </w:rPr>
            </w:pPr>
            <w:r w:rsidRPr="005F0298">
              <w:rPr>
                <w:rFonts w:ascii="Tahoma" w:hAnsi="Tahoma" w:cs="Tahoma"/>
                <w:lang w:val="ru-RU"/>
              </w:rPr>
              <w:t>Поставка необходимых материалов, оборудования, программного обеспечения, лицензий и пр.;</w:t>
            </w:r>
            <w:r>
              <w:rPr>
                <w:rFonts w:ascii="Tahoma" w:hAnsi="Tahoma" w:cs="Tahoma"/>
                <w:lang w:val="ru-RU"/>
              </w:rPr>
              <w:t xml:space="preserve"> </w:t>
            </w:r>
          </w:p>
          <w:p w:rsidR="00FF73B7" w:rsidRPr="005F0298" w:rsidRDefault="00FF73B7" w:rsidP="005F0298">
            <w:pPr>
              <w:pStyle w:val="09TableContent1"/>
              <w:numPr>
                <w:ilvl w:val="2"/>
                <w:numId w:val="32"/>
              </w:numPr>
              <w:spacing w:line="240" w:lineRule="auto"/>
              <w:ind w:left="1052"/>
              <w:contextualSpacing/>
              <w:jc w:val="both"/>
              <w:rPr>
                <w:rFonts w:ascii="Tahoma" w:hAnsi="Tahoma" w:cs="Tahoma"/>
                <w:lang w:val="ru-RU"/>
              </w:rPr>
            </w:pPr>
            <w:r w:rsidRPr="005F0298">
              <w:rPr>
                <w:rFonts w:ascii="Tahoma" w:hAnsi="Tahoma" w:cs="Tahoma"/>
                <w:lang w:val="ru-RU"/>
              </w:rPr>
              <w:t>Монтаж, настройка, испытания и ввод в работу комплекса в том числе:</w:t>
            </w:r>
          </w:p>
          <w:p w:rsidR="00FF73B7" w:rsidRPr="005F0298" w:rsidRDefault="00FF73B7" w:rsidP="005F0298">
            <w:pPr>
              <w:pStyle w:val="09TableContent1"/>
              <w:numPr>
                <w:ilvl w:val="3"/>
                <w:numId w:val="32"/>
              </w:numPr>
              <w:spacing w:line="240" w:lineRule="auto"/>
              <w:ind w:left="1761"/>
              <w:contextualSpacing/>
              <w:jc w:val="both"/>
              <w:rPr>
                <w:rFonts w:ascii="Tahoma" w:hAnsi="Tahoma" w:cs="Tahoma"/>
              </w:rPr>
            </w:pPr>
            <w:r w:rsidRPr="00B55D30">
              <w:rPr>
                <w:rFonts w:ascii="Tahoma" w:hAnsi="Tahoma" w:cs="Tahoma"/>
                <w:lang w:val="ru-RU"/>
              </w:rPr>
              <w:t>Установка комплекса;</w:t>
            </w:r>
            <w:r>
              <w:rPr>
                <w:rFonts w:ascii="Tahoma" w:hAnsi="Tahoma" w:cs="Tahoma"/>
                <w:lang w:val="ru-RU"/>
              </w:rPr>
              <w:t xml:space="preserve"> </w:t>
            </w:r>
          </w:p>
          <w:p w:rsidR="00FF73B7" w:rsidRDefault="00FF73B7" w:rsidP="005F0298">
            <w:pPr>
              <w:pStyle w:val="09TableContent1"/>
              <w:numPr>
                <w:ilvl w:val="3"/>
                <w:numId w:val="32"/>
              </w:numPr>
              <w:spacing w:line="240" w:lineRule="auto"/>
              <w:ind w:left="1761"/>
              <w:contextualSpacing/>
              <w:jc w:val="both"/>
              <w:rPr>
                <w:rFonts w:ascii="Tahoma" w:hAnsi="Tahoma" w:cs="Tahoma"/>
                <w:lang w:val="ru-RU"/>
              </w:rPr>
            </w:pPr>
            <w:r w:rsidRPr="005F0298">
              <w:rPr>
                <w:rFonts w:ascii="Tahoma" w:hAnsi="Tahoma" w:cs="Tahoma"/>
                <w:lang w:val="ru-RU"/>
              </w:rPr>
              <w:t>Подключение к имеющейся у Заказчика системе электропитания;</w:t>
            </w:r>
          </w:p>
          <w:p w:rsidR="00FF73B7" w:rsidRPr="005F0298" w:rsidRDefault="00FF73B7" w:rsidP="005F0298">
            <w:pPr>
              <w:pStyle w:val="09TableContent1"/>
              <w:numPr>
                <w:ilvl w:val="3"/>
                <w:numId w:val="32"/>
              </w:numPr>
              <w:spacing w:line="240" w:lineRule="auto"/>
              <w:ind w:left="1761"/>
              <w:contextualSpacing/>
              <w:jc w:val="both"/>
              <w:rPr>
                <w:rFonts w:ascii="Tahoma" w:hAnsi="Tahoma" w:cs="Tahoma"/>
                <w:lang w:val="ru-RU"/>
              </w:rPr>
            </w:pPr>
            <w:r w:rsidRPr="005F0298">
              <w:rPr>
                <w:rFonts w:ascii="Tahoma" w:hAnsi="Tahoma" w:cs="Tahoma"/>
                <w:lang w:val="ru-RU"/>
              </w:rPr>
              <w:t>Замена существующих телефонных аппаратов на абонентские устройства следующих типов:</w:t>
            </w:r>
          </w:p>
          <w:p w:rsidR="00FF73B7" w:rsidRPr="00B55D30" w:rsidRDefault="00FF73B7" w:rsidP="005F0298">
            <w:pPr>
              <w:pStyle w:val="09TableContent1"/>
              <w:numPr>
                <w:ilvl w:val="4"/>
                <w:numId w:val="32"/>
              </w:numPr>
              <w:spacing w:line="240" w:lineRule="auto"/>
              <w:ind w:left="2186"/>
              <w:contextualSpacing/>
              <w:jc w:val="both"/>
              <w:rPr>
                <w:rFonts w:ascii="Tahoma" w:hAnsi="Tahoma" w:cs="Tahoma"/>
              </w:rPr>
            </w:pPr>
            <w:r>
              <w:rPr>
                <w:rFonts w:ascii="Tahoma" w:hAnsi="Tahoma" w:cs="Tahoma"/>
                <w:lang w:val="ru-RU"/>
              </w:rPr>
              <w:t xml:space="preserve">Бюджетные </w:t>
            </w:r>
            <w:r w:rsidRPr="00B55D30">
              <w:rPr>
                <w:rFonts w:ascii="Tahoma" w:hAnsi="Tahoma" w:cs="Tahoma"/>
                <w:lang w:val="ru-RU"/>
              </w:rPr>
              <w:t>VoIP телефоны;</w:t>
            </w:r>
          </w:p>
          <w:p w:rsidR="00FF73B7" w:rsidRPr="008D2FD4" w:rsidRDefault="00FF73B7" w:rsidP="005F0298">
            <w:pPr>
              <w:pStyle w:val="09TableContent1"/>
              <w:numPr>
                <w:ilvl w:val="4"/>
                <w:numId w:val="32"/>
              </w:numPr>
              <w:spacing w:line="240" w:lineRule="auto"/>
              <w:ind w:left="2186"/>
              <w:contextualSpacing/>
              <w:jc w:val="both"/>
              <w:rPr>
                <w:rFonts w:ascii="Tahoma" w:hAnsi="Tahoma" w:cs="Tahoma"/>
                <w:lang w:val="ru-RU"/>
              </w:rPr>
            </w:pPr>
            <w:r>
              <w:rPr>
                <w:rFonts w:ascii="Tahoma" w:hAnsi="Tahoma" w:cs="Tahoma"/>
                <w:lang w:val="ru-RU"/>
              </w:rPr>
              <w:t xml:space="preserve">Телефоны </w:t>
            </w:r>
            <w:r>
              <w:rPr>
                <w:rFonts w:ascii="Tahoma" w:hAnsi="Tahoma" w:cs="Tahoma"/>
                <w:lang w:val="en-US"/>
              </w:rPr>
              <w:t>VIP</w:t>
            </w:r>
            <w:r w:rsidRPr="008D2FD4">
              <w:rPr>
                <w:rFonts w:ascii="Tahoma" w:hAnsi="Tahoma" w:cs="Tahoma"/>
                <w:lang w:val="ru-RU"/>
              </w:rPr>
              <w:t xml:space="preserve"> </w:t>
            </w:r>
            <w:r>
              <w:rPr>
                <w:rFonts w:ascii="Tahoma" w:hAnsi="Tahoma" w:cs="Tahoma"/>
                <w:lang w:val="ru-RU"/>
              </w:rPr>
              <w:t>класса с модулем расширения</w:t>
            </w:r>
            <w:r w:rsidRPr="00904152">
              <w:rPr>
                <w:rFonts w:ascii="Tahoma" w:hAnsi="Tahoma" w:cs="Tahoma"/>
                <w:lang w:val="ru-RU"/>
              </w:rPr>
              <w:t>;</w:t>
            </w:r>
          </w:p>
          <w:p w:rsidR="00FF73B7" w:rsidRPr="00B55D30" w:rsidRDefault="00FF73B7" w:rsidP="005F0298">
            <w:pPr>
              <w:pStyle w:val="09TableContent1"/>
              <w:numPr>
                <w:ilvl w:val="3"/>
                <w:numId w:val="32"/>
              </w:numPr>
              <w:spacing w:line="240" w:lineRule="auto"/>
              <w:ind w:left="1761"/>
              <w:contextualSpacing/>
              <w:jc w:val="both"/>
              <w:rPr>
                <w:rFonts w:ascii="Tahoma" w:hAnsi="Tahoma" w:cs="Tahoma"/>
                <w:lang w:val="ru-RU"/>
              </w:rPr>
            </w:pPr>
            <w:r w:rsidRPr="00B55D30">
              <w:rPr>
                <w:rFonts w:ascii="Tahoma" w:hAnsi="Tahoma" w:cs="Tahoma"/>
                <w:lang w:val="ru-RU"/>
              </w:rPr>
              <w:t>Обеспечение выхода на ТфОП через основной и резервный SIP-транки;</w:t>
            </w:r>
          </w:p>
          <w:p w:rsidR="00FF73B7" w:rsidRDefault="00FF73B7" w:rsidP="005F0298">
            <w:pPr>
              <w:pStyle w:val="09TableContent1"/>
              <w:numPr>
                <w:ilvl w:val="3"/>
                <w:numId w:val="32"/>
              </w:numPr>
              <w:spacing w:line="240" w:lineRule="auto"/>
              <w:ind w:left="1761"/>
              <w:contextualSpacing/>
              <w:jc w:val="both"/>
              <w:rPr>
                <w:rFonts w:ascii="Tahoma" w:hAnsi="Tahoma" w:cs="Tahoma"/>
                <w:lang w:val="ru-RU"/>
              </w:rPr>
            </w:pPr>
            <w:r w:rsidRPr="00B55D30">
              <w:rPr>
                <w:rFonts w:ascii="Tahoma" w:hAnsi="Tahoma" w:cs="Tahoma"/>
                <w:lang w:val="ru-RU"/>
              </w:rPr>
              <w:t>Обеспечение выхода на корпоративный VoIP через SIP-транк;</w:t>
            </w:r>
          </w:p>
          <w:p w:rsidR="00FF73B7" w:rsidRPr="00B55D30" w:rsidRDefault="00FF73B7" w:rsidP="005F0298">
            <w:pPr>
              <w:pStyle w:val="09TableContent1"/>
              <w:numPr>
                <w:ilvl w:val="2"/>
                <w:numId w:val="32"/>
              </w:numPr>
              <w:tabs>
                <w:tab w:val="left" w:pos="1052"/>
                <w:tab w:val="left" w:pos="1480"/>
              </w:tabs>
              <w:spacing w:line="240" w:lineRule="auto"/>
              <w:ind w:left="1052"/>
              <w:contextualSpacing/>
              <w:jc w:val="both"/>
              <w:rPr>
                <w:rFonts w:ascii="Tahoma" w:hAnsi="Tahoma" w:cs="Tahoma"/>
                <w:lang w:val="ru-RU"/>
              </w:rPr>
            </w:pPr>
            <w:r w:rsidRPr="00B55D30">
              <w:rPr>
                <w:rFonts w:ascii="Tahoma" w:hAnsi="Tahoma" w:cs="Tahoma"/>
                <w:lang w:val="ru-RU"/>
              </w:rPr>
              <w:t>Интеграция с единой корпоративной системой тарификации через ЛВС предприятия;</w:t>
            </w:r>
          </w:p>
          <w:p w:rsidR="00FF73B7" w:rsidRPr="00B55D30" w:rsidRDefault="00FF73B7" w:rsidP="005F0298">
            <w:pPr>
              <w:pStyle w:val="09TableContent1"/>
              <w:numPr>
                <w:ilvl w:val="2"/>
                <w:numId w:val="32"/>
              </w:numPr>
              <w:tabs>
                <w:tab w:val="left" w:pos="1052"/>
                <w:tab w:val="left" w:pos="1480"/>
              </w:tabs>
              <w:spacing w:line="240" w:lineRule="auto"/>
              <w:ind w:left="1052"/>
              <w:contextualSpacing/>
              <w:jc w:val="both"/>
              <w:rPr>
                <w:rFonts w:ascii="Tahoma" w:hAnsi="Tahoma" w:cs="Tahoma"/>
                <w:lang w:val="ru-RU"/>
              </w:rPr>
            </w:pPr>
            <w:r w:rsidRPr="00B55D30">
              <w:rPr>
                <w:rFonts w:ascii="Tahoma" w:hAnsi="Tahoma" w:cs="Tahoma"/>
                <w:lang w:val="ru-RU"/>
              </w:rPr>
              <w:t>Весь прочий функционал, согласно Техническим требованиям;</w:t>
            </w:r>
          </w:p>
          <w:p w:rsidR="00FF73B7" w:rsidRPr="00B55D30" w:rsidRDefault="00FF73B7" w:rsidP="005F0298">
            <w:pPr>
              <w:pStyle w:val="09TableContent1"/>
              <w:numPr>
                <w:ilvl w:val="2"/>
                <w:numId w:val="32"/>
              </w:numPr>
              <w:tabs>
                <w:tab w:val="left" w:pos="1052"/>
                <w:tab w:val="left" w:pos="1480"/>
              </w:tabs>
              <w:spacing w:line="240" w:lineRule="auto"/>
              <w:ind w:left="1052"/>
              <w:contextualSpacing/>
              <w:jc w:val="both"/>
              <w:rPr>
                <w:rFonts w:ascii="Tahoma" w:hAnsi="Tahoma" w:cs="Tahoma"/>
              </w:rPr>
            </w:pPr>
            <w:r w:rsidRPr="00B55D30">
              <w:rPr>
                <w:rFonts w:ascii="Tahoma" w:hAnsi="Tahoma" w:cs="Tahoma"/>
                <w:lang w:val="ru-RU"/>
              </w:rPr>
              <w:t>Проведение полного комплекса испытаний;</w:t>
            </w:r>
          </w:p>
          <w:p w:rsidR="00FF73B7" w:rsidRPr="00B55D30" w:rsidRDefault="00FF73B7" w:rsidP="005F0298">
            <w:pPr>
              <w:pStyle w:val="09TableContent1"/>
              <w:numPr>
                <w:ilvl w:val="2"/>
                <w:numId w:val="32"/>
              </w:numPr>
              <w:tabs>
                <w:tab w:val="left" w:pos="1052"/>
                <w:tab w:val="left" w:pos="1480"/>
              </w:tabs>
              <w:spacing w:line="240" w:lineRule="auto"/>
              <w:ind w:left="1052"/>
              <w:contextualSpacing/>
              <w:jc w:val="both"/>
              <w:rPr>
                <w:rFonts w:ascii="Tahoma" w:hAnsi="Tahoma" w:cs="Tahoma"/>
              </w:rPr>
            </w:pPr>
            <w:r w:rsidRPr="00B55D30">
              <w:rPr>
                <w:rFonts w:ascii="Tahoma" w:hAnsi="Tahoma" w:cs="Tahoma"/>
                <w:lang w:val="ru-RU"/>
              </w:rPr>
              <w:t>Формирование исполнительной документации;</w:t>
            </w:r>
          </w:p>
          <w:p w:rsidR="00FF73B7" w:rsidRPr="0006359A" w:rsidRDefault="00FF73B7" w:rsidP="005F0298">
            <w:pPr>
              <w:pStyle w:val="09TableContent1"/>
              <w:numPr>
                <w:ilvl w:val="2"/>
                <w:numId w:val="32"/>
              </w:numPr>
              <w:tabs>
                <w:tab w:val="left" w:pos="1052"/>
                <w:tab w:val="left" w:pos="1480"/>
              </w:tabs>
              <w:spacing w:line="240" w:lineRule="auto"/>
              <w:ind w:left="1052"/>
              <w:contextualSpacing/>
              <w:jc w:val="both"/>
              <w:rPr>
                <w:rFonts w:ascii="Tahoma" w:hAnsi="Tahoma" w:cs="Tahoma"/>
                <w:lang w:val="ru-RU"/>
              </w:rPr>
            </w:pPr>
            <w:r w:rsidRPr="00C309A0">
              <w:rPr>
                <w:rFonts w:ascii="Tahoma" w:hAnsi="Tahoma" w:cs="Tahoma"/>
                <w:lang w:val="ru-RU"/>
              </w:rPr>
              <w:t>Гарантийное обслуживание и поддержку (12 месяцев).</w:t>
            </w:r>
          </w:p>
        </w:tc>
      </w:tr>
      <w:tr w:rsidR="00FF73B7" w:rsidRPr="006411AB" w:rsidTr="00535812">
        <w:tc>
          <w:tcPr>
            <w:tcW w:w="653" w:type="dxa"/>
            <w:vAlign w:val="center"/>
          </w:tcPr>
          <w:p w:rsidR="00FF73B7" w:rsidRPr="006411AB" w:rsidRDefault="00FF73B7" w:rsidP="005B059D">
            <w:pPr>
              <w:jc w:val="center"/>
              <w:rPr>
                <w:rFonts w:ascii="Tahoma" w:hAnsi="Tahoma" w:cs="Tahoma"/>
              </w:rPr>
            </w:pPr>
            <w:r>
              <w:rPr>
                <w:rFonts w:ascii="Tahoma" w:hAnsi="Tahoma" w:cs="Tahoma"/>
              </w:rPr>
              <w:t>5</w:t>
            </w:r>
          </w:p>
        </w:tc>
        <w:tc>
          <w:tcPr>
            <w:tcW w:w="2294" w:type="dxa"/>
          </w:tcPr>
          <w:p w:rsidR="00FF73B7" w:rsidRPr="006411AB" w:rsidRDefault="00FF73B7" w:rsidP="005B059D">
            <w:pPr>
              <w:rPr>
                <w:rFonts w:ascii="Tahoma" w:hAnsi="Tahoma" w:cs="Tahoma"/>
              </w:rPr>
            </w:pPr>
            <w:r w:rsidRPr="006411AB">
              <w:rPr>
                <w:rFonts w:ascii="Tahoma" w:hAnsi="Tahoma" w:cs="Tahoma"/>
              </w:rPr>
              <w:t xml:space="preserve">Технические и функциональные требования к комплексу голосовой телефонной связи </w:t>
            </w:r>
          </w:p>
        </w:tc>
        <w:tc>
          <w:tcPr>
            <w:tcW w:w="12641" w:type="dxa"/>
          </w:tcPr>
          <w:p w:rsidR="00FF73B7" w:rsidRPr="002F4E1D" w:rsidRDefault="00FF73B7" w:rsidP="005F0298">
            <w:pPr>
              <w:pStyle w:val="09TableContent1"/>
              <w:numPr>
                <w:ilvl w:val="1"/>
                <w:numId w:val="33"/>
              </w:numPr>
              <w:spacing w:line="240" w:lineRule="auto"/>
              <w:contextualSpacing/>
              <w:jc w:val="both"/>
              <w:rPr>
                <w:rFonts w:ascii="Tahoma" w:hAnsi="Tahoma" w:cs="Tahoma"/>
                <w:lang w:val="ru-RU"/>
              </w:rPr>
            </w:pPr>
            <w:r>
              <w:rPr>
                <w:rFonts w:ascii="Tahoma" w:hAnsi="Tahoma" w:cs="Tahoma"/>
                <w:lang w:val="ru-RU"/>
              </w:rPr>
              <w:t>При составлении технического решения Подрядчик должен руководствоваться документом «</w:t>
            </w:r>
            <w:r w:rsidRPr="008E485B">
              <w:rPr>
                <w:rFonts w:ascii="Tahoma" w:hAnsi="Tahoma" w:cs="Tahoma"/>
                <w:lang w:val="ru-RU"/>
              </w:rPr>
              <w:t>Типовой проект учрежденческо-производственной автоматической телефонной станции (УПАТС)»</w:t>
            </w:r>
            <w:r>
              <w:rPr>
                <w:rFonts w:ascii="Tahoma" w:hAnsi="Tahoma" w:cs="Tahoma"/>
                <w:lang w:val="ru-RU"/>
              </w:rPr>
              <w:t>;</w:t>
            </w:r>
          </w:p>
          <w:p w:rsidR="00FF73B7" w:rsidRPr="004C2152" w:rsidRDefault="00FF73B7" w:rsidP="00151360">
            <w:pPr>
              <w:pStyle w:val="09TableContent1"/>
              <w:numPr>
                <w:ilvl w:val="1"/>
                <w:numId w:val="33"/>
              </w:numPr>
              <w:spacing w:line="240" w:lineRule="auto"/>
              <w:contextualSpacing/>
              <w:jc w:val="both"/>
              <w:rPr>
                <w:rFonts w:ascii="Tahoma" w:hAnsi="Tahoma" w:cs="Tahoma"/>
                <w:lang w:val="ru-RU"/>
              </w:rPr>
            </w:pPr>
            <w:r>
              <w:rPr>
                <w:rFonts w:ascii="Tahoma" w:hAnsi="Tahoma" w:cs="Tahoma"/>
                <w:lang w:val="ru-RU"/>
              </w:rPr>
              <w:t>Новая</w:t>
            </w:r>
            <w:r w:rsidRPr="004C2152">
              <w:rPr>
                <w:rFonts w:ascii="Tahoma" w:hAnsi="Tahoma" w:cs="Tahoma"/>
                <w:lang w:val="ru-RU"/>
              </w:rPr>
              <w:t xml:space="preserve"> УПАТС должна обеспечивать выполнение следующих функций: </w:t>
            </w:r>
          </w:p>
          <w:p w:rsidR="00FF73B7" w:rsidRPr="00191947" w:rsidRDefault="00FF73B7" w:rsidP="00151360">
            <w:pPr>
              <w:pStyle w:val="09TableContent1"/>
              <w:numPr>
                <w:ilvl w:val="2"/>
                <w:numId w:val="33"/>
              </w:numPr>
              <w:spacing w:line="240" w:lineRule="auto"/>
              <w:ind w:left="1052"/>
              <w:contextualSpacing/>
              <w:jc w:val="both"/>
              <w:rPr>
                <w:rFonts w:ascii="Tahoma" w:hAnsi="Tahoma" w:cs="Tahoma"/>
                <w:lang w:val="ru-RU"/>
              </w:rPr>
            </w:pPr>
            <w:r w:rsidRPr="00191947">
              <w:rPr>
                <w:rFonts w:ascii="Tahoma" w:hAnsi="Tahoma" w:cs="Tahoma"/>
                <w:lang w:val="ru-RU"/>
              </w:rPr>
              <w:t xml:space="preserve">Встроенную (без дополнительных конвертеров) возможность подачи потока </w:t>
            </w:r>
            <w:r w:rsidRPr="00191947">
              <w:rPr>
                <w:rFonts w:ascii="Tahoma" w:hAnsi="Tahoma" w:cs="Tahoma"/>
                <w:lang w:val="en-US"/>
              </w:rPr>
              <w:t>E</w:t>
            </w:r>
            <w:r w:rsidRPr="00191947">
              <w:rPr>
                <w:rFonts w:ascii="Tahoma" w:hAnsi="Tahoma" w:cs="Tahoma"/>
                <w:lang w:val="ru-RU"/>
              </w:rPr>
              <w:t>1/</w:t>
            </w:r>
            <w:r w:rsidRPr="00191947">
              <w:rPr>
                <w:rFonts w:ascii="Tahoma" w:hAnsi="Tahoma" w:cs="Tahoma"/>
                <w:lang w:val="en-US"/>
              </w:rPr>
              <w:t>DSS</w:t>
            </w:r>
            <w:r w:rsidRPr="00191947">
              <w:rPr>
                <w:rFonts w:ascii="Tahoma" w:hAnsi="Tahoma" w:cs="Tahoma"/>
                <w:lang w:val="ru-RU"/>
              </w:rPr>
              <w:t>1 (</w:t>
            </w:r>
            <w:r w:rsidRPr="00191947">
              <w:rPr>
                <w:rFonts w:ascii="Tahoma" w:hAnsi="Tahoma" w:cs="Tahoma"/>
                <w:lang w:val="en-US"/>
              </w:rPr>
              <w:t>PRI</w:t>
            </w:r>
            <w:r w:rsidRPr="00191947">
              <w:rPr>
                <w:rFonts w:ascii="Tahoma" w:hAnsi="Tahoma" w:cs="Tahoma"/>
                <w:lang w:val="ru-RU"/>
              </w:rPr>
              <w:t>) средствами программного коммутатора (сервера) УПАТС;</w:t>
            </w:r>
          </w:p>
          <w:p w:rsidR="00FF73B7" w:rsidRPr="005F5425" w:rsidRDefault="00FF73B7" w:rsidP="00151360">
            <w:pPr>
              <w:pStyle w:val="09TableContent1"/>
              <w:numPr>
                <w:ilvl w:val="2"/>
                <w:numId w:val="33"/>
              </w:numPr>
              <w:spacing w:line="240" w:lineRule="auto"/>
              <w:ind w:left="1052"/>
              <w:contextualSpacing/>
              <w:jc w:val="both"/>
              <w:rPr>
                <w:rFonts w:ascii="Tahoma" w:hAnsi="Tahoma" w:cs="Tahoma"/>
                <w:lang w:val="ru-RU"/>
              </w:rPr>
            </w:pPr>
            <w:r>
              <w:rPr>
                <w:rFonts w:ascii="Tahoma" w:hAnsi="Tahoma" w:cs="Tahoma"/>
                <w:lang w:val="ru-RU"/>
              </w:rPr>
              <w:t>С</w:t>
            </w:r>
            <w:r w:rsidRPr="005F5425">
              <w:rPr>
                <w:rFonts w:ascii="Tahoma" w:hAnsi="Tahoma" w:cs="Tahoma"/>
                <w:lang w:val="ru-RU"/>
              </w:rPr>
              <w:t>тандартные функции удержания, перевода, переадресации, парковки вызовов, возможность создания групп абонентов и соединительных линий, обеспечивать индикацию занятости соединительных линий и абонентов на телефонах.</w:t>
            </w:r>
          </w:p>
          <w:p w:rsidR="00FF73B7" w:rsidRDefault="00FF73B7" w:rsidP="00151360">
            <w:pPr>
              <w:pStyle w:val="09TableContent1"/>
              <w:numPr>
                <w:ilvl w:val="2"/>
                <w:numId w:val="33"/>
              </w:numPr>
              <w:spacing w:line="240" w:lineRule="auto"/>
              <w:ind w:left="1052"/>
              <w:contextualSpacing/>
              <w:jc w:val="both"/>
              <w:rPr>
                <w:rFonts w:ascii="Tahoma" w:hAnsi="Tahoma" w:cs="Tahoma"/>
                <w:lang w:val="ru-RU"/>
              </w:rPr>
            </w:pPr>
            <w:r>
              <w:rPr>
                <w:rFonts w:ascii="Tahoma" w:hAnsi="Tahoma" w:cs="Tahoma"/>
                <w:lang w:val="ru-RU"/>
              </w:rPr>
              <w:lastRenderedPageBreak/>
              <w:t>П</w:t>
            </w:r>
            <w:r w:rsidRPr="005F5425">
              <w:rPr>
                <w:rFonts w:ascii="Tahoma" w:hAnsi="Tahoma" w:cs="Tahoma"/>
                <w:lang w:val="ru-RU"/>
              </w:rPr>
              <w:t>оддерживать не менее чем 7-значный план нумерации в ведомственной телефонной сети;</w:t>
            </w:r>
          </w:p>
          <w:p w:rsidR="00FF73B7" w:rsidRDefault="00FF73B7" w:rsidP="00151360">
            <w:pPr>
              <w:pStyle w:val="09TableContent1"/>
              <w:numPr>
                <w:ilvl w:val="2"/>
                <w:numId w:val="33"/>
              </w:numPr>
              <w:spacing w:line="240" w:lineRule="auto"/>
              <w:ind w:left="1052"/>
              <w:contextualSpacing/>
              <w:jc w:val="both"/>
              <w:rPr>
                <w:rFonts w:ascii="Tahoma" w:hAnsi="Tahoma" w:cs="Tahoma"/>
                <w:lang w:val="ru-RU"/>
              </w:rPr>
            </w:pPr>
            <w:r>
              <w:rPr>
                <w:rFonts w:ascii="Tahoma" w:hAnsi="Tahoma" w:cs="Tahoma"/>
                <w:lang w:val="ru-RU"/>
              </w:rPr>
              <w:t>И</w:t>
            </w:r>
            <w:r w:rsidRPr="005F5425">
              <w:rPr>
                <w:rFonts w:ascii="Tahoma" w:hAnsi="Tahoma" w:cs="Tahoma"/>
                <w:lang w:val="ru-RU"/>
              </w:rPr>
              <w:t>нтеграция с системами IP-телефонии на базе протокола, SIP 2.0, SIP I/SIP T;</w:t>
            </w:r>
          </w:p>
          <w:p w:rsidR="00FF73B7" w:rsidRDefault="00FF73B7" w:rsidP="00151360">
            <w:pPr>
              <w:pStyle w:val="09TableContent1"/>
              <w:numPr>
                <w:ilvl w:val="2"/>
                <w:numId w:val="33"/>
              </w:numPr>
              <w:spacing w:line="240" w:lineRule="auto"/>
              <w:ind w:left="1052"/>
              <w:contextualSpacing/>
              <w:jc w:val="both"/>
              <w:rPr>
                <w:rFonts w:ascii="Tahoma" w:hAnsi="Tahoma" w:cs="Tahoma"/>
                <w:lang w:val="ru-RU"/>
              </w:rPr>
            </w:pPr>
            <w:r>
              <w:rPr>
                <w:rFonts w:ascii="Tahoma" w:hAnsi="Tahoma" w:cs="Tahoma"/>
                <w:lang w:val="ru-RU"/>
              </w:rPr>
              <w:t>В</w:t>
            </w:r>
            <w:r w:rsidRPr="005F5425">
              <w:rPr>
                <w:rFonts w:ascii="Tahoma" w:hAnsi="Tahoma" w:cs="Tahoma"/>
                <w:lang w:val="ru-RU"/>
              </w:rPr>
              <w:t>строенная компрессия речи;</w:t>
            </w:r>
          </w:p>
          <w:p w:rsidR="00FF73B7" w:rsidRDefault="00FF73B7" w:rsidP="00151360">
            <w:pPr>
              <w:pStyle w:val="09TableContent1"/>
              <w:numPr>
                <w:ilvl w:val="2"/>
                <w:numId w:val="33"/>
              </w:numPr>
              <w:spacing w:line="240" w:lineRule="auto"/>
              <w:ind w:left="1052"/>
              <w:contextualSpacing/>
              <w:jc w:val="both"/>
              <w:rPr>
                <w:rFonts w:ascii="Tahoma" w:hAnsi="Tahoma" w:cs="Tahoma"/>
                <w:lang w:val="ru-RU"/>
              </w:rPr>
            </w:pPr>
            <w:r>
              <w:rPr>
                <w:rFonts w:ascii="Tahoma" w:hAnsi="Tahoma" w:cs="Tahoma"/>
                <w:lang w:val="ru-RU"/>
              </w:rPr>
              <w:t>Р</w:t>
            </w:r>
            <w:r w:rsidRPr="005F5425">
              <w:rPr>
                <w:rFonts w:ascii="Tahoma" w:hAnsi="Tahoma" w:cs="Tahoma"/>
                <w:lang w:val="ru-RU"/>
              </w:rPr>
              <w:t>асширенные возможности ISDN/QSIG;</w:t>
            </w:r>
          </w:p>
          <w:p w:rsidR="00FF73B7" w:rsidRDefault="00FF73B7" w:rsidP="00151360">
            <w:pPr>
              <w:pStyle w:val="09TableContent1"/>
              <w:numPr>
                <w:ilvl w:val="2"/>
                <w:numId w:val="33"/>
              </w:numPr>
              <w:spacing w:line="240" w:lineRule="auto"/>
              <w:ind w:left="1052"/>
              <w:contextualSpacing/>
              <w:jc w:val="both"/>
              <w:rPr>
                <w:rFonts w:ascii="Tahoma" w:hAnsi="Tahoma" w:cs="Tahoma"/>
                <w:lang w:val="ru-RU"/>
              </w:rPr>
            </w:pPr>
            <w:r>
              <w:rPr>
                <w:rFonts w:ascii="Tahoma" w:hAnsi="Tahoma" w:cs="Tahoma"/>
                <w:lang w:val="ru-RU"/>
              </w:rPr>
              <w:t>Ц</w:t>
            </w:r>
            <w:r w:rsidRPr="005F5425">
              <w:rPr>
                <w:rFonts w:ascii="Tahoma" w:hAnsi="Tahoma" w:cs="Tahoma"/>
                <w:lang w:val="ru-RU"/>
              </w:rPr>
              <w:t>ентральное администрирование по LAN;</w:t>
            </w:r>
          </w:p>
          <w:p w:rsidR="00FF73B7" w:rsidRDefault="00FF73B7" w:rsidP="00151360">
            <w:pPr>
              <w:pStyle w:val="09TableContent1"/>
              <w:numPr>
                <w:ilvl w:val="2"/>
                <w:numId w:val="33"/>
              </w:numPr>
              <w:spacing w:line="240" w:lineRule="auto"/>
              <w:ind w:left="1052"/>
              <w:contextualSpacing/>
              <w:jc w:val="both"/>
              <w:rPr>
                <w:rFonts w:ascii="Tahoma" w:hAnsi="Tahoma" w:cs="Tahoma"/>
                <w:lang w:val="ru-RU"/>
              </w:rPr>
            </w:pPr>
            <w:r>
              <w:rPr>
                <w:rFonts w:ascii="Tahoma" w:hAnsi="Tahoma" w:cs="Tahoma"/>
                <w:lang w:val="ru-RU"/>
              </w:rPr>
              <w:t>Р</w:t>
            </w:r>
            <w:r w:rsidRPr="005F5425">
              <w:rPr>
                <w:rFonts w:ascii="Tahoma" w:hAnsi="Tahoma" w:cs="Tahoma"/>
                <w:lang w:val="ru-RU"/>
              </w:rPr>
              <w:t>езервирование основных узлов с возможностью «горячей» замены;</w:t>
            </w:r>
          </w:p>
          <w:p w:rsidR="00FF73B7" w:rsidRDefault="00FF73B7" w:rsidP="00151360">
            <w:pPr>
              <w:pStyle w:val="09TableContent1"/>
              <w:numPr>
                <w:ilvl w:val="2"/>
                <w:numId w:val="33"/>
              </w:numPr>
              <w:spacing w:line="240" w:lineRule="auto"/>
              <w:ind w:left="1052"/>
              <w:contextualSpacing/>
              <w:jc w:val="both"/>
              <w:rPr>
                <w:rFonts w:ascii="Tahoma" w:hAnsi="Tahoma" w:cs="Tahoma"/>
                <w:lang w:val="ru-RU"/>
              </w:rPr>
            </w:pPr>
            <w:r>
              <w:rPr>
                <w:rFonts w:ascii="Tahoma" w:hAnsi="Tahoma" w:cs="Tahoma"/>
                <w:lang w:val="ru-RU"/>
              </w:rPr>
              <w:t>Р</w:t>
            </w:r>
            <w:r w:rsidRPr="005F5425">
              <w:rPr>
                <w:rFonts w:ascii="Tahoma" w:hAnsi="Tahoma" w:cs="Tahoma"/>
                <w:lang w:val="ru-RU"/>
              </w:rPr>
              <w:t>езервирование каналов передачи сигнализации и голосового трафика с использованием разных сред передачи (SIP/IP, ISDN);</w:t>
            </w:r>
          </w:p>
          <w:p w:rsidR="00FF73B7" w:rsidRDefault="00FF73B7" w:rsidP="00151360">
            <w:pPr>
              <w:pStyle w:val="09TableContent1"/>
              <w:numPr>
                <w:ilvl w:val="2"/>
                <w:numId w:val="33"/>
              </w:numPr>
              <w:spacing w:line="240" w:lineRule="auto"/>
              <w:ind w:left="1052"/>
              <w:contextualSpacing/>
              <w:jc w:val="both"/>
              <w:rPr>
                <w:rFonts w:ascii="Tahoma" w:hAnsi="Tahoma" w:cs="Tahoma"/>
                <w:lang w:val="ru-RU"/>
              </w:rPr>
            </w:pPr>
            <w:r w:rsidRPr="00151360">
              <w:rPr>
                <w:rFonts w:ascii="Tahoma" w:hAnsi="Tahoma" w:cs="Tahoma"/>
                <w:lang w:val="ru-RU"/>
              </w:rPr>
              <w:t>УПАТС должна обеспечивать транзитные соединения с любых видов соединительных линий на любые, сбор конференции абонентов (минимум до 10 участников);</w:t>
            </w:r>
          </w:p>
          <w:p w:rsidR="00FF73B7" w:rsidRDefault="00FF73B7" w:rsidP="00151360">
            <w:pPr>
              <w:pStyle w:val="09TableContent1"/>
              <w:numPr>
                <w:ilvl w:val="2"/>
                <w:numId w:val="33"/>
              </w:numPr>
              <w:spacing w:line="240" w:lineRule="auto"/>
              <w:ind w:left="1052"/>
              <w:contextualSpacing/>
              <w:jc w:val="both"/>
              <w:rPr>
                <w:rFonts w:ascii="Tahoma" w:hAnsi="Tahoma" w:cs="Tahoma"/>
                <w:lang w:val="ru-RU"/>
              </w:rPr>
            </w:pPr>
            <w:r w:rsidRPr="00151360">
              <w:rPr>
                <w:rFonts w:ascii="Tahoma" w:hAnsi="Tahoma" w:cs="Tahoma"/>
                <w:lang w:val="ru-RU"/>
              </w:rPr>
              <w:t>Оборудование должно быть укомплектовано последней на момент поставки версией программного обеспечения.</w:t>
            </w:r>
          </w:p>
          <w:p w:rsidR="00FF73B7" w:rsidRPr="00151360" w:rsidRDefault="00FF73B7" w:rsidP="00151360">
            <w:pPr>
              <w:pStyle w:val="09TableContent1"/>
              <w:numPr>
                <w:ilvl w:val="2"/>
                <w:numId w:val="33"/>
              </w:numPr>
              <w:spacing w:line="240" w:lineRule="auto"/>
              <w:ind w:left="1052"/>
              <w:contextualSpacing/>
              <w:jc w:val="both"/>
              <w:rPr>
                <w:rFonts w:ascii="Tahoma" w:hAnsi="Tahoma" w:cs="Tahoma"/>
                <w:lang w:val="ru-RU"/>
              </w:rPr>
            </w:pPr>
            <w:r w:rsidRPr="00151360">
              <w:rPr>
                <w:rFonts w:ascii="Tahoma" w:hAnsi="Tahoma" w:cs="Tahoma"/>
                <w:lang w:val="ru-RU"/>
              </w:rPr>
              <w:t>С помощью абонентских линий должна обеспечиваться возможность подключения к УПАТС абонентских терминалов следующих типов:</w:t>
            </w:r>
          </w:p>
          <w:p w:rsidR="00FF73B7" w:rsidRDefault="00FF73B7" w:rsidP="00151360">
            <w:pPr>
              <w:pStyle w:val="09TableContent1"/>
              <w:numPr>
                <w:ilvl w:val="3"/>
                <w:numId w:val="33"/>
              </w:numPr>
              <w:spacing w:line="240" w:lineRule="auto"/>
              <w:ind w:left="1761"/>
              <w:contextualSpacing/>
              <w:jc w:val="both"/>
              <w:rPr>
                <w:rFonts w:ascii="Tahoma" w:hAnsi="Tahoma" w:cs="Tahoma"/>
                <w:lang w:val="ru-RU"/>
              </w:rPr>
            </w:pPr>
            <w:r w:rsidRPr="005F5425">
              <w:rPr>
                <w:rFonts w:ascii="Tahoma" w:hAnsi="Tahoma" w:cs="Tahoma"/>
                <w:lang w:val="ru-RU"/>
              </w:rPr>
              <w:t>SIP телефонов с поддержкой до</w:t>
            </w:r>
            <w:r>
              <w:rPr>
                <w:rFonts w:ascii="Tahoma" w:hAnsi="Tahoma" w:cs="Tahoma"/>
                <w:lang w:val="ru-RU"/>
              </w:rPr>
              <w:t>полнительных клавишных консолей;</w:t>
            </w:r>
          </w:p>
          <w:p w:rsidR="00FF73B7" w:rsidRPr="002F4E1D" w:rsidRDefault="00FF73B7" w:rsidP="00151360">
            <w:pPr>
              <w:pStyle w:val="09TableContent1"/>
              <w:numPr>
                <w:ilvl w:val="3"/>
                <w:numId w:val="33"/>
              </w:numPr>
              <w:tabs>
                <w:tab w:val="left" w:pos="2186"/>
              </w:tabs>
              <w:spacing w:line="240" w:lineRule="auto"/>
              <w:ind w:left="1761"/>
              <w:contextualSpacing/>
              <w:jc w:val="both"/>
              <w:rPr>
                <w:rFonts w:ascii="Tahoma" w:hAnsi="Tahoma" w:cs="Tahoma"/>
                <w:lang w:val="ru-RU"/>
              </w:rPr>
            </w:pPr>
            <w:r>
              <w:rPr>
                <w:rFonts w:ascii="Tahoma" w:hAnsi="Tahoma" w:cs="Tahoma"/>
                <w:lang w:val="ru-RU"/>
              </w:rPr>
              <w:t xml:space="preserve">Аналоговых телефонов через специализированные </w:t>
            </w:r>
            <w:r>
              <w:rPr>
                <w:rFonts w:ascii="Tahoma" w:hAnsi="Tahoma" w:cs="Tahoma"/>
                <w:lang w:val="en-US"/>
              </w:rPr>
              <w:t>FXS</w:t>
            </w:r>
            <w:r w:rsidRPr="005F5425">
              <w:rPr>
                <w:rFonts w:ascii="Tahoma" w:hAnsi="Tahoma" w:cs="Tahoma"/>
                <w:lang w:val="ru-RU"/>
              </w:rPr>
              <w:t>-</w:t>
            </w:r>
            <w:r>
              <w:rPr>
                <w:rFonts w:ascii="Tahoma" w:hAnsi="Tahoma" w:cs="Tahoma"/>
                <w:lang w:val="ru-RU"/>
              </w:rPr>
              <w:t>шлюзы.</w:t>
            </w:r>
          </w:p>
          <w:p w:rsidR="00FF73B7" w:rsidRDefault="00FF73B7" w:rsidP="00AC351C">
            <w:pPr>
              <w:pStyle w:val="09TableContent1"/>
              <w:numPr>
                <w:ilvl w:val="1"/>
                <w:numId w:val="33"/>
              </w:numPr>
              <w:spacing w:line="240" w:lineRule="auto"/>
              <w:contextualSpacing/>
              <w:jc w:val="both"/>
              <w:rPr>
                <w:rFonts w:ascii="Tahoma" w:hAnsi="Tahoma" w:cs="Tahoma"/>
                <w:lang w:val="ru-RU"/>
              </w:rPr>
            </w:pPr>
            <w:r w:rsidRPr="005F5425">
              <w:rPr>
                <w:rFonts w:ascii="Tahoma" w:hAnsi="Tahoma" w:cs="Tahoma"/>
                <w:lang w:val="ru-RU"/>
              </w:rPr>
              <w:t>Маршрутизация и обработка вызовов должна удовлетворять следующим требованиям:</w:t>
            </w:r>
          </w:p>
          <w:p w:rsidR="00FF73B7" w:rsidRDefault="00FF73B7" w:rsidP="00AC351C">
            <w:pPr>
              <w:pStyle w:val="09TableContent1"/>
              <w:numPr>
                <w:ilvl w:val="2"/>
                <w:numId w:val="33"/>
              </w:numPr>
              <w:spacing w:line="240" w:lineRule="auto"/>
              <w:ind w:left="1052"/>
              <w:contextualSpacing/>
              <w:jc w:val="both"/>
              <w:rPr>
                <w:rFonts w:ascii="Tahoma" w:hAnsi="Tahoma" w:cs="Tahoma"/>
                <w:lang w:val="ru-RU"/>
              </w:rPr>
            </w:pPr>
            <w:r w:rsidRPr="001E5908">
              <w:rPr>
                <w:rFonts w:ascii="Tahoma" w:hAnsi="Tahoma" w:cs="Tahoma"/>
                <w:lang w:val="ru-RU"/>
              </w:rPr>
              <w:t>Маршрутизация исходящих вызовов по условию;</w:t>
            </w:r>
          </w:p>
          <w:p w:rsidR="00FF73B7" w:rsidRDefault="00FF73B7" w:rsidP="00AC351C">
            <w:pPr>
              <w:pStyle w:val="09TableContent1"/>
              <w:numPr>
                <w:ilvl w:val="2"/>
                <w:numId w:val="33"/>
              </w:numPr>
              <w:spacing w:line="240" w:lineRule="auto"/>
              <w:ind w:left="1052"/>
              <w:contextualSpacing/>
              <w:jc w:val="both"/>
              <w:rPr>
                <w:rFonts w:ascii="Tahoma" w:hAnsi="Tahoma" w:cs="Tahoma"/>
                <w:lang w:val="ru-RU"/>
              </w:rPr>
            </w:pPr>
            <w:r w:rsidRPr="005F5425">
              <w:rPr>
                <w:rFonts w:ascii="Tahoma" w:hAnsi="Tahoma" w:cs="Tahoma"/>
                <w:lang w:val="ru-RU"/>
              </w:rPr>
              <w:t>Внешнюю и внутреннюю маршрутизацию вызовов, включающую автоматический режим переключения маршрутов между IP и ТФОП в случае сбоев или недостаточной пропускной способности каналов;</w:t>
            </w:r>
          </w:p>
          <w:p w:rsidR="00FF73B7" w:rsidRDefault="00FF73B7" w:rsidP="00AC351C">
            <w:pPr>
              <w:pStyle w:val="09TableContent1"/>
              <w:numPr>
                <w:ilvl w:val="2"/>
                <w:numId w:val="33"/>
              </w:numPr>
              <w:spacing w:line="240" w:lineRule="auto"/>
              <w:ind w:left="1052"/>
              <w:contextualSpacing/>
              <w:jc w:val="both"/>
              <w:rPr>
                <w:rFonts w:ascii="Tahoma" w:hAnsi="Tahoma" w:cs="Tahoma"/>
                <w:lang w:val="ru-RU"/>
              </w:rPr>
            </w:pPr>
            <w:r w:rsidRPr="005F5425">
              <w:rPr>
                <w:rFonts w:ascii="Tahoma" w:hAnsi="Tahoma" w:cs="Tahoma"/>
                <w:lang w:val="ru-RU"/>
              </w:rPr>
              <w:t>Поддерживать программируемые таблицы маршрутизации исходящей связи по нескольким направлениям;</w:t>
            </w:r>
          </w:p>
          <w:p w:rsidR="00FF73B7" w:rsidRDefault="00FF73B7" w:rsidP="00AC351C">
            <w:pPr>
              <w:pStyle w:val="09TableContent1"/>
              <w:numPr>
                <w:ilvl w:val="2"/>
                <w:numId w:val="33"/>
              </w:numPr>
              <w:spacing w:line="240" w:lineRule="auto"/>
              <w:ind w:left="1052"/>
              <w:contextualSpacing/>
              <w:jc w:val="both"/>
              <w:rPr>
                <w:rFonts w:ascii="Tahoma" w:hAnsi="Tahoma" w:cs="Tahoma"/>
                <w:lang w:val="ru-RU"/>
              </w:rPr>
            </w:pPr>
            <w:r w:rsidRPr="005F5425">
              <w:rPr>
                <w:rFonts w:ascii="Tahoma" w:hAnsi="Tahoma" w:cs="Tahoma"/>
                <w:lang w:val="ru-RU"/>
              </w:rPr>
              <w:t>Возможность автоматического распределения вызовов по абонентам или группам;</w:t>
            </w:r>
          </w:p>
          <w:p w:rsidR="00FF73B7" w:rsidRDefault="00FF73B7" w:rsidP="00AC351C">
            <w:pPr>
              <w:pStyle w:val="09TableContent1"/>
              <w:numPr>
                <w:ilvl w:val="2"/>
                <w:numId w:val="33"/>
              </w:numPr>
              <w:spacing w:line="240" w:lineRule="auto"/>
              <w:ind w:left="1052"/>
              <w:contextualSpacing/>
              <w:jc w:val="both"/>
              <w:rPr>
                <w:rFonts w:ascii="Tahoma" w:hAnsi="Tahoma" w:cs="Tahoma"/>
                <w:lang w:val="ru-RU"/>
              </w:rPr>
            </w:pPr>
            <w:r w:rsidRPr="005F5425">
              <w:rPr>
                <w:rFonts w:ascii="Tahoma" w:hAnsi="Tahoma" w:cs="Tahoma"/>
                <w:lang w:val="ru-RU"/>
              </w:rPr>
              <w:t>Параллельный вызов на абонентов в группе;</w:t>
            </w:r>
          </w:p>
          <w:p w:rsidR="00FF73B7" w:rsidRDefault="00FF73B7" w:rsidP="00AC351C">
            <w:pPr>
              <w:pStyle w:val="09TableContent1"/>
              <w:numPr>
                <w:ilvl w:val="2"/>
                <w:numId w:val="33"/>
              </w:numPr>
              <w:spacing w:line="240" w:lineRule="auto"/>
              <w:ind w:left="1052"/>
              <w:contextualSpacing/>
              <w:jc w:val="both"/>
              <w:rPr>
                <w:rFonts w:ascii="Tahoma" w:hAnsi="Tahoma" w:cs="Tahoma"/>
                <w:lang w:val="ru-RU"/>
              </w:rPr>
            </w:pPr>
            <w:r w:rsidRPr="005F5425">
              <w:rPr>
                <w:rFonts w:ascii="Tahoma" w:hAnsi="Tahoma" w:cs="Tahoma"/>
                <w:lang w:val="ru-RU"/>
              </w:rPr>
              <w:t>Возможность перехвата входящего вызова (по группам);</w:t>
            </w:r>
          </w:p>
          <w:p w:rsidR="00FF73B7" w:rsidRDefault="00FF73B7" w:rsidP="00AC351C">
            <w:pPr>
              <w:pStyle w:val="09TableContent1"/>
              <w:numPr>
                <w:ilvl w:val="2"/>
                <w:numId w:val="33"/>
              </w:numPr>
              <w:spacing w:line="240" w:lineRule="auto"/>
              <w:ind w:left="1052"/>
              <w:contextualSpacing/>
              <w:jc w:val="both"/>
              <w:rPr>
                <w:rFonts w:ascii="Tahoma" w:hAnsi="Tahoma" w:cs="Tahoma"/>
                <w:lang w:val="ru-RU"/>
              </w:rPr>
            </w:pPr>
            <w:r w:rsidRPr="005F5425">
              <w:rPr>
                <w:rFonts w:ascii="Tahoma" w:hAnsi="Tahoma" w:cs="Tahoma"/>
                <w:lang w:val="ru-RU"/>
              </w:rPr>
              <w:t>Функцию вторжения в установленное соединение между двумя абонентами УПАТС секретарем (либо другим абонентом, имеющим соответствующие права);</w:t>
            </w:r>
          </w:p>
          <w:p w:rsidR="00FF73B7" w:rsidRDefault="00FF73B7" w:rsidP="00AC351C">
            <w:pPr>
              <w:pStyle w:val="09TableContent1"/>
              <w:numPr>
                <w:ilvl w:val="2"/>
                <w:numId w:val="33"/>
              </w:numPr>
              <w:spacing w:line="240" w:lineRule="auto"/>
              <w:ind w:left="1052"/>
              <w:contextualSpacing/>
              <w:jc w:val="both"/>
              <w:rPr>
                <w:rFonts w:ascii="Tahoma" w:hAnsi="Tahoma" w:cs="Tahoma"/>
                <w:lang w:val="ru-RU"/>
              </w:rPr>
            </w:pPr>
            <w:r w:rsidRPr="005F5425">
              <w:rPr>
                <w:rFonts w:ascii="Tahoma" w:hAnsi="Tahoma" w:cs="Tahoma"/>
                <w:lang w:val="ru-RU"/>
              </w:rPr>
              <w:t>Возможность организации автоматического обратного вызова в случае занятости или отсутствия абонента</w:t>
            </w:r>
            <w:r>
              <w:rPr>
                <w:rFonts w:ascii="Tahoma" w:hAnsi="Tahoma" w:cs="Tahoma"/>
                <w:lang w:val="ru-RU"/>
              </w:rPr>
              <w:t>;</w:t>
            </w:r>
          </w:p>
          <w:p w:rsidR="00FF73B7" w:rsidRDefault="00FF73B7" w:rsidP="00AC351C">
            <w:pPr>
              <w:pStyle w:val="09TableContent1"/>
              <w:numPr>
                <w:ilvl w:val="2"/>
                <w:numId w:val="33"/>
              </w:numPr>
              <w:spacing w:line="240" w:lineRule="auto"/>
              <w:ind w:left="1052"/>
              <w:contextualSpacing/>
              <w:jc w:val="both"/>
              <w:rPr>
                <w:rFonts w:ascii="Tahoma" w:hAnsi="Tahoma" w:cs="Tahoma"/>
                <w:lang w:val="ru-RU"/>
              </w:rPr>
            </w:pPr>
            <w:r w:rsidRPr="005F5425">
              <w:rPr>
                <w:rFonts w:ascii="Tahoma" w:hAnsi="Tahoma" w:cs="Tahoma"/>
                <w:lang w:val="ru-RU"/>
              </w:rPr>
              <w:t>Гибкий режим переадресации входящего вызова по условию, с возможностью перехвата вызова в точке переадресации;</w:t>
            </w:r>
          </w:p>
          <w:p w:rsidR="00FF73B7" w:rsidRDefault="00FF73B7" w:rsidP="00AC351C">
            <w:pPr>
              <w:pStyle w:val="09TableContent1"/>
              <w:numPr>
                <w:ilvl w:val="2"/>
                <w:numId w:val="33"/>
              </w:numPr>
              <w:tabs>
                <w:tab w:val="left" w:pos="910"/>
              </w:tabs>
              <w:spacing w:line="240" w:lineRule="auto"/>
              <w:ind w:left="1052"/>
              <w:contextualSpacing/>
              <w:jc w:val="both"/>
              <w:rPr>
                <w:rFonts w:ascii="Tahoma" w:hAnsi="Tahoma" w:cs="Tahoma"/>
                <w:lang w:val="ru-RU"/>
              </w:rPr>
            </w:pPr>
            <w:r w:rsidRPr="001E5908">
              <w:rPr>
                <w:rFonts w:ascii="Tahoma" w:hAnsi="Tahoma" w:cs="Tahoma"/>
                <w:lang w:val="ru-RU"/>
              </w:rPr>
              <w:t>Возможности ограничения доступа абонентов к другим внутренним абонентам и группам соединительных линий в зависимости от присвоенного им класса обслуживания и правил обработки входящих вызовов («черных» и «белых» списков абонентов);</w:t>
            </w:r>
          </w:p>
          <w:p w:rsidR="00FF73B7" w:rsidRDefault="00FF73B7" w:rsidP="00AC351C">
            <w:pPr>
              <w:pStyle w:val="09TableContent1"/>
              <w:numPr>
                <w:ilvl w:val="2"/>
                <w:numId w:val="33"/>
              </w:numPr>
              <w:tabs>
                <w:tab w:val="left" w:pos="910"/>
              </w:tabs>
              <w:spacing w:line="240" w:lineRule="auto"/>
              <w:ind w:left="1052"/>
              <w:contextualSpacing/>
              <w:jc w:val="both"/>
              <w:rPr>
                <w:rFonts w:ascii="Tahoma" w:hAnsi="Tahoma" w:cs="Tahoma"/>
                <w:lang w:val="ru-RU"/>
              </w:rPr>
            </w:pPr>
            <w:r w:rsidRPr="005F5425">
              <w:rPr>
                <w:rFonts w:ascii="Tahoma" w:hAnsi="Tahoma" w:cs="Tahoma"/>
                <w:lang w:val="ru-RU"/>
              </w:rPr>
              <w:t>Доступ к разным видам исходящей связи (местная, междугородняя, международная);</w:t>
            </w:r>
          </w:p>
          <w:p w:rsidR="00FF73B7" w:rsidRDefault="00FF73B7" w:rsidP="00AC351C">
            <w:pPr>
              <w:pStyle w:val="09TableContent1"/>
              <w:numPr>
                <w:ilvl w:val="2"/>
                <w:numId w:val="33"/>
              </w:numPr>
              <w:tabs>
                <w:tab w:val="left" w:pos="910"/>
              </w:tabs>
              <w:spacing w:line="240" w:lineRule="auto"/>
              <w:ind w:left="1052"/>
              <w:contextualSpacing/>
              <w:jc w:val="both"/>
              <w:rPr>
                <w:rFonts w:ascii="Tahoma" w:hAnsi="Tahoma" w:cs="Tahoma"/>
                <w:lang w:val="ru-RU"/>
              </w:rPr>
            </w:pPr>
            <w:r w:rsidRPr="005F5425">
              <w:rPr>
                <w:rFonts w:ascii="Tahoma" w:hAnsi="Tahoma" w:cs="Tahoma"/>
                <w:lang w:val="ru-RU"/>
              </w:rPr>
              <w:t>Просмотр индикации занятости абонента с SIP/IP абонентских терминалов, в рамках одной УПАТС;</w:t>
            </w:r>
          </w:p>
          <w:p w:rsidR="00FF73B7" w:rsidRDefault="00FF73B7" w:rsidP="00AC351C">
            <w:pPr>
              <w:pStyle w:val="09TableContent1"/>
              <w:numPr>
                <w:ilvl w:val="2"/>
                <w:numId w:val="33"/>
              </w:numPr>
              <w:tabs>
                <w:tab w:val="left" w:pos="910"/>
              </w:tabs>
              <w:spacing w:line="240" w:lineRule="auto"/>
              <w:ind w:left="1052"/>
              <w:contextualSpacing/>
              <w:jc w:val="both"/>
              <w:rPr>
                <w:rFonts w:ascii="Tahoma" w:hAnsi="Tahoma" w:cs="Tahoma"/>
                <w:lang w:val="ru-RU"/>
              </w:rPr>
            </w:pPr>
            <w:r w:rsidRPr="005F5425">
              <w:rPr>
                <w:rFonts w:ascii="Tahoma" w:hAnsi="Tahoma" w:cs="Tahoma"/>
                <w:lang w:val="ru-RU"/>
              </w:rPr>
              <w:t>Доступ абонентов к функциям настройки ускоренного набора в системном и персональном листах;</w:t>
            </w:r>
          </w:p>
          <w:p w:rsidR="00FF73B7" w:rsidRDefault="00FF73B7" w:rsidP="00AC351C">
            <w:pPr>
              <w:pStyle w:val="09TableContent1"/>
              <w:numPr>
                <w:ilvl w:val="2"/>
                <w:numId w:val="33"/>
              </w:numPr>
              <w:tabs>
                <w:tab w:val="left" w:pos="910"/>
              </w:tabs>
              <w:spacing w:line="240" w:lineRule="auto"/>
              <w:ind w:left="1052"/>
              <w:contextualSpacing/>
              <w:jc w:val="both"/>
              <w:rPr>
                <w:rFonts w:ascii="Tahoma" w:hAnsi="Tahoma" w:cs="Tahoma"/>
                <w:lang w:val="ru-RU"/>
              </w:rPr>
            </w:pPr>
            <w:r w:rsidRPr="005F5425">
              <w:rPr>
                <w:rFonts w:ascii="Tahoma" w:hAnsi="Tahoma" w:cs="Tahoma"/>
                <w:lang w:val="ru-RU"/>
              </w:rPr>
              <w:t>Трансляция номера и имени (идентификатора на кириллице) на SIP/IP абонентский терминал;</w:t>
            </w:r>
          </w:p>
          <w:p w:rsidR="00FF73B7" w:rsidRDefault="00FF73B7" w:rsidP="00AC351C">
            <w:pPr>
              <w:pStyle w:val="09TableContent1"/>
              <w:numPr>
                <w:ilvl w:val="2"/>
                <w:numId w:val="33"/>
              </w:numPr>
              <w:tabs>
                <w:tab w:val="left" w:pos="910"/>
              </w:tabs>
              <w:spacing w:line="240" w:lineRule="auto"/>
              <w:ind w:left="1052"/>
              <w:contextualSpacing/>
              <w:jc w:val="both"/>
              <w:rPr>
                <w:rFonts w:ascii="Tahoma" w:hAnsi="Tahoma" w:cs="Tahoma"/>
                <w:lang w:val="ru-RU"/>
              </w:rPr>
            </w:pPr>
            <w:r w:rsidRPr="005F5425">
              <w:rPr>
                <w:rFonts w:ascii="Tahoma" w:hAnsi="Tahoma" w:cs="Tahoma"/>
                <w:lang w:val="ru-RU"/>
              </w:rPr>
              <w:t>Возможность обеспечения передачи номера на аналоговые абонентские терминалы с поддержкой функции «Call ID»;</w:t>
            </w:r>
          </w:p>
          <w:p w:rsidR="00FF73B7" w:rsidRPr="002F4E1D" w:rsidRDefault="00FF73B7" w:rsidP="00AC351C">
            <w:pPr>
              <w:pStyle w:val="09TableContent1"/>
              <w:numPr>
                <w:ilvl w:val="2"/>
                <w:numId w:val="33"/>
              </w:numPr>
              <w:tabs>
                <w:tab w:val="left" w:pos="910"/>
              </w:tabs>
              <w:spacing w:line="240" w:lineRule="auto"/>
              <w:ind w:left="1052"/>
              <w:contextualSpacing/>
              <w:jc w:val="both"/>
              <w:rPr>
                <w:rFonts w:ascii="Tahoma" w:hAnsi="Tahoma" w:cs="Tahoma"/>
                <w:lang w:val="ru-RU"/>
              </w:rPr>
            </w:pPr>
            <w:r w:rsidRPr="005F5425">
              <w:rPr>
                <w:rFonts w:ascii="Tahoma" w:hAnsi="Tahoma" w:cs="Tahoma"/>
                <w:lang w:val="ru-RU"/>
              </w:rPr>
              <w:t>Добавление и отсоединение участников аудио-конференции без перерыва в процессе переговоров.</w:t>
            </w:r>
          </w:p>
          <w:p w:rsidR="00FF73B7" w:rsidRDefault="00FF73B7" w:rsidP="00AC351C">
            <w:pPr>
              <w:pStyle w:val="09TableContent1"/>
              <w:numPr>
                <w:ilvl w:val="1"/>
                <w:numId w:val="33"/>
              </w:numPr>
              <w:spacing w:line="240" w:lineRule="auto"/>
              <w:contextualSpacing/>
              <w:jc w:val="both"/>
              <w:rPr>
                <w:rFonts w:ascii="Tahoma" w:hAnsi="Tahoma" w:cs="Tahoma"/>
                <w:lang w:val="ru-RU"/>
              </w:rPr>
            </w:pPr>
            <w:r w:rsidRPr="00F04242">
              <w:rPr>
                <w:rFonts w:ascii="Tahoma" w:hAnsi="Tahoma" w:cs="Tahoma"/>
                <w:lang w:val="ru-RU"/>
              </w:rPr>
              <w:t>Требования к администрированию и управлению УПАТС</w:t>
            </w:r>
          </w:p>
          <w:p w:rsidR="00FF73B7" w:rsidRDefault="00FF73B7" w:rsidP="00AC351C">
            <w:pPr>
              <w:pStyle w:val="09TableContent1"/>
              <w:numPr>
                <w:ilvl w:val="2"/>
                <w:numId w:val="33"/>
              </w:numPr>
              <w:spacing w:line="240" w:lineRule="auto"/>
              <w:ind w:left="1052"/>
              <w:contextualSpacing/>
              <w:jc w:val="both"/>
              <w:rPr>
                <w:rFonts w:ascii="Tahoma" w:hAnsi="Tahoma" w:cs="Tahoma"/>
                <w:lang w:val="ru-RU"/>
              </w:rPr>
            </w:pPr>
            <w:r w:rsidRPr="00F04242">
              <w:rPr>
                <w:rFonts w:ascii="Tahoma" w:hAnsi="Tahoma" w:cs="Tahoma"/>
                <w:lang w:val="ru-RU"/>
              </w:rPr>
              <w:t>Возможность управления и мониторинга конфигурацией по протоколам SNMP, HTTP, HTTPS;</w:t>
            </w:r>
          </w:p>
          <w:p w:rsidR="00FF73B7" w:rsidRDefault="00FF73B7" w:rsidP="00AC351C">
            <w:pPr>
              <w:pStyle w:val="09TableContent1"/>
              <w:numPr>
                <w:ilvl w:val="2"/>
                <w:numId w:val="33"/>
              </w:numPr>
              <w:spacing w:line="240" w:lineRule="auto"/>
              <w:ind w:left="1052"/>
              <w:contextualSpacing/>
              <w:jc w:val="both"/>
              <w:rPr>
                <w:rFonts w:ascii="Tahoma" w:hAnsi="Tahoma" w:cs="Tahoma"/>
                <w:lang w:val="ru-RU"/>
              </w:rPr>
            </w:pPr>
            <w:r w:rsidRPr="00F04242">
              <w:rPr>
                <w:rFonts w:ascii="Tahoma" w:hAnsi="Tahoma" w:cs="Tahoma"/>
                <w:lang w:val="ru-RU"/>
              </w:rPr>
              <w:t>Наличие доступа внутри сегмента корпоративной сети для целей администрирования УПАТС по протоколу IP;</w:t>
            </w:r>
          </w:p>
          <w:p w:rsidR="00FF73B7" w:rsidRDefault="00FF73B7" w:rsidP="00AC351C">
            <w:pPr>
              <w:pStyle w:val="09TableContent1"/>
              <w:numPr>
                <w:ilvl w:val="2"/>
                <w:numId w:val="33"/>
              </w:numPr>
              <w:spacing w:line="240" w:lineRule="auto"/>
              <w:ind w:left="1052"/>
              <w:contextualSpacing/>
              <w:jc w:val="both"/>
              <w:rPr>
                <w:rFonts w:ascii="Tahoma" w:hAnsi="Tahoma" w:cs="Tahoma"/>
                <w:lang w:val="ru-RU"/>
              </w:rPr>
            </w:pPr>
            <w:r w:rsidRPr="00F04242">
              <w:rPr>
                <w:rFonts w:ascii="Tahoma" w:hAnsi="Tahoma" w:cs="Tahoma"/>
                <w:lang w:val="ru-RU"/>
              </w:rPr>
              <w:t>В УПАТС должно быть предусмотрено хранение информации об отказах и сбоях в журналах;</w:t>
            </w:r>
          </w:p>
          <w:p w:rsidR="00FF73B7" w:rsidRDefault="00FF73B7" w:rsidP="00AC351C">
            <w:pPr>
              <w:pStyle w:val="09TableContent1"/>
              <w:numPr>
                <w:ilvl w:val="2"/>
                <w:numId w:val="33"/>
              </w:numPr>
              <w:spacing w:line="240" w:lineRule="auto"/>
              <w:ind w:left="1052"/>
              <w:contextualSpacing/>
              <w:jc w:val="both"/>
              <w:rPr>
                <w:rFonts w:ascii="Tahoma" w:hAnsi="Tahoma" w:cs="Tahoma"/>
                <w:lang w:val="ru-RU"/>
              </w:rPr>
            </w:pPr>
            <w:r w:rsidRPr="00F04242">
              <w:rPr>
                <w:rFonts w:ascii="Tahoma" w:hAnsi="Tahoma" w:cs="Tahoma"/>
                <w:lang w:val="ru-RU"/>
              </w:rPr>
              <w:t>В УПАТС должны быть предусмотрены программные сценарии для заведения новых или модификации параметров существующих абонентов и групп;</w:t>
            </w:r>
          </w:p>
          <w:p w:rsidR="00FF73B7" w:rsidRDefault="00FF73B7" w:rsidP="00AC351C">
            <w:pPr>
              <w:pStyle w:val="09TableContent1"/>
              <w:numPr>
                <w:ilvl w:val="2"/>
                <w:numId w:val="33"/>
              </w:numPr>
              <w:spacing w:line="240" w:lineRule="auto"/>
              <w:ind w:left="1052"/>
              <w:contextualSpacing/>
              <w:jc w:val="both"/>
              <w:rPr>
                <w:rFonts w:ascii="Tahoma" w:hAnsi="Tahoma" w:cs="Tahoma"/>
                <w:lang w:val="ru-RU"/>
              </w:rPr>
            </w:pPr>
            <w:r w:rsidRPr="00F04242">
              <w:rPr>
                <w:rFonts w:ascii="Tahoma" w:hAnsi="Tahoma" w:cs="Tahoma"/>
                <w:lang w:val="ru-RU"/>
              </w:rPr>
              <w:t>Наличие отчётов по работе системных ресурсов: групп соединительных линий; групп абонентов; процессоров системы. Возможность организации расписания снятия отчётов;</w:t>
            </w:r>
          </w:p>
          <w:p w:rsidR="00FF73B7" w:rsidRDefault="00FF73B7" w:rsidP="00AC351C">
            <w:pPr>
              <w:pStyle w:val="09TableContent1"/>
              <w:numPr>
                <w:ilvl w:val="2"/>
                <w:numId w:val="33"/>
              </w:numPr>
              <w:spacing w:line="240" w:lineRule="auto"/>
              <w:ind w:left="1052"/>
              <w:contextualSpacing/>
              <w:jc w:val="both"/>
              <w:rPr>
                <w:rFonts w:ascii="Tahoma" w:hAnsi="Tahoma" w:cs="Tahoma"/>
                <w:lang w:val="ru-RU"/>
              </w:rPr>
            </w:pPr>
            <w:r w:rsidRPr="00F04242">
              <w:rPr>
                <w:rFonts w:ascii="Tahoma" w:hAnsi="Tahoma" w:cs="Tahoma"/>
                <w:lang w:val="ru-RU"/>
              </w:rPr>
              <w:t>Хранить и автоматически резервировать системные данные и данные по настройке абонентов;</w:t>
            </w:r>
          </w:p>
          <w:p w:rsidR="00FF73B7" w:rsidRDefault="00FF73B7" w:rsidP="00AC351C">
            <w:pPr>
              <w:pStyle w:val="09TableContent1"/>
              <w:numPr>
                <w:ilvl w:val="2"/>
                <w:numId w:val="33"/>
              </w:numPr>
              <w:spacing w:line="240" w:lineRule="auto"/>
              <w:ind w:left="1052"/>
              <w:contextualSpacing/>
              <w:jc w:val="both"/>
              <w:rPr>
                <w:rFonts w:ascii="Tahoma" w:hAnsi="Tahoma" w:cs="Tahoma"/>
                <w:lang w:val="ru-RU"/>
              </w:rPr>
            </w:pPr>
            <w:r w:rsidRPr="00F04242">
              <w:rPr>
                <w:rFonts w:ascii="Tahoma" w:hAnsi="Tahoma" w:cs="Tahoma"/>
                <w:lang w:val="ru-RU"/>
              </w:rPr>
              <w:lastRenderedPageBreak/>
              <w:t>Должно быть обеспечено не менее 3-х уровней доступа к администрированию УПАТС;</w:t>
            </w:r>
          </w:p>
          <w:p w:rsidR="00FF73B7" w:rsidRDefault="00FF73B7" w:rsidP="00AC351C">
            <w:pPr>
              <w:pStyle w:val="09TableContent1"/>
              <w:numPr>
                <w:ilvl w:val="2"/>
                <w:numId w:val="33"/>
              </w:numPr>
              <w:spacing w:line="240" w:lineRule="auto"/>
              <w:ind w:left="1052"/>
              <w:contextualSpacing/>
              <w:jc w:val="both"/>
              <w:rPr>
                <w:rFonts w:ascii="Tahoma" w:hAnsi="Tahoma" w:cs="Tahoma"/>
                <w:lang w:val="ru-RU"/>
              </w:rPr>
            </w:pPr>
            <w:r w:rsidRPr="00F04242">
              <w:rPr>
                <w:rFonts w:ascii="Tahoma" w:hAnsi="Tahoma" w:cs="Tahoma"/>
                <w:lang w:val="ru-RU"/>
              </w:rPr>
              <w:t>Должна быть реализована поддержка паролей;</w:t>
            </w:r>
          </w:p>
          <w:p w:rsidR="00FF73B7" w:rsidRPr="002F4E1D" w:rsidRDefault="00FF73B7" w:rsidP="00AC351C">
            <w:pPr>
              <w:pStyle w:val="09TableContent1"/>
              <w:numPr>
                <w:ilvl w:val="2"/>
                <w:numId w:val="33"/>
              </w:numPr>
              <w:spacing w:line="240" w:lineRule="auto"/>
              <w:ind w:left="1052"/>
              <w:contextualSpacing/>
              <w:jc w:val="both"/>
              <w:rPr>
                <w:rFonts w:ascii="Tahoma" w:hAnsi="Tahoma" w:cs="Tahoma"/>
                <w:lang w:val="ru-RU"/>
              </w:rPr>
            </w:pPr>
            <w:r w:rsidRPr="00F04242">
              <w:rPr>
                <w:rFonts w:ascii="Tahoma" w:hAnsi="Tahoma" w:cs="Tahoma"/>
                <w:lang w:val="ru-RU"/>
              </w:rPr>
              <w:t>Поддержка русского языка в интерфейсе.</w:t>
            </w:r>
          </w:p>
          <w:p w:rsidR="00FF73B7" w:rsidRDefault="00FF73B7" w:rsidP="00AC351C">
            <w:pPr>
              <w:pStyle w:val="09TableContent1"/>
              <w:numPr>
                <w:ilvl w:val="1"/>
                <w:numId w:val="33"/>
              </w:numPr>
              <w:spacing w:line="240" w:lineRule="auto"/>
              <w:contextualSpacing/>
              <w:jc w:val="both"/>
              <w:rPr>
                <w:rFonts w:ascii="Tahoma" w:hAnsi="Tahoma" w:cs="Tahoma"/>
                <w:lang w:val="ru-RU"/>
              </w:rPr>
            </w:pPr>
            <w:r w:rsidRPr="006263C9">
              <w:rPr>
                <w:rFonts w:ascii="Tahoma" w:hAnsi="Tahoma" w:cs="Tahoma"/>
                <w:lang w:val="ru-RU"/>
              </w:rPr>
              <w:t>Требования к абонентским SIP-терминалам</w:t>
            </w:r>
            <w:r>
              <w:rPr>
                <w:rFonts w:ascii="Tahoma" w:hAnsi="Tahoma" w:cs="Tahoma"/>
                <w:lang w:val="ru-RU"/>
              </w:rPr>
              <w:t>.</w:t>
            </w:r>
          </w:p>
          <w:p w:rsidR="00FF73B7" w:rsidRPr="006263C9" w:rsidRDefault="00FF73B7" w:rsidP="005B059D">
            <w:pPr>
              <w:pStyle w:val="09TableContent1"/>
              <w:spacing w:line="240" w:lineRule="auto"/>
              <w:ind w:left="360"/>
              <w:contextualSpacing/>
              <w:jc w:val="both"/>
              <w:rPr>
                <w:rFonts w:ascii="Tahoma" w:hAnsi="Tahoma" w:cs="Tahoma"/>
                <w:lang w:val="ru-RU"/>
              </w:rPr>
            </w:pPr>
            <w:r w:rsidRPr="006263C9">
              <w:rPr>
                <w:rFonts w:ascii="Tahoma" w:hAnsi="Tahoma" w:cs="Tahoma"/>
                <w:lang w:val="ru-RU"/>
              </w:rPr>
              <w:t>Абонентские терминалы должны быть со следующим минимальным набором функционала:</w:t>
            </w:r>
          </w:p>
          <w:p w:rsidR="00FF73B7" w:rsidRDefault="00FF73B7" w:rsidP="00AC351C">
            <w:pPr>
              <w:pStyle w:val="09TableContent1"/>
              <w:numPr>
                <w:ilvl w:val="2"/>
                <w:numId w:val="33"/>
              </w:numPr>
              <w:spacing w:line="240" w:lineRule="auto"/>
              <w:ind w:left="1052"/>
              <w:contextualSpacing/>
              <w:jc w:val="both"/>
              <w:rPr>
                <w:rFonts w:ascii="Tahoma" w:hAnsi="Tahoma" w:cs="Tahoma"/>
                <w:lang w:val="ru-RU"/>
              </w:rPr>
            </w:pPr>
            <w:r w:rsidRPr="006263C9">
              <w:rPr>
                <w:rFonts w:ascii="Tahoma" w:hAnsi="Tahoma" w:cs="Tahoma"/>
                <w:lang w:val="ru-RU"/>
              </w:rPr>
              <w:t>SIP-терминалы 1 категории для рядовых сотрудников</w:t>
            </w:r>
            <w:r>
              <w:rPr>
                <w:rFonts w:ascii="Tahoma" w:hAnsi="Tahoma" w:cs="Tahoma"/>
                <w:lang w:val="ru-RU"/>
              </w:rPr>
              <w:t xml:space="preserve"> (130 шт.):</w:t>
            </w:r>
          </w:p>
          <w:p w:rsidR="00FF73B7" w:rsidRDefault="00FF73B7" w:rsidP="00AC351C">
            <w:pPr>
              <w:pStyle w:val="09TableContent1"/>
              <w:numPr>
                <w:ilvl w:val="3"/>
                <w:numId w:val="33"/>
              </w:numPr>
              <w:spacing w:line="240" w:lineRule="auto"/>
              <w:ind w:left="2044"/>
              <w:contextualSpacing/>
              <w:jc w:val="both"/>
              <w:rPr>
                <w:rFonts w:ascii="Tahoma" w:hAnsi="Tahoma" w:cs="Tahoma"/>
                <w:lang w:val="ru-RU"/>
              </w:rPr>
            </w:pPr>
            <w:r>
              <w:rPr>
                <w:rFonts w:ascii="Tahoma" w:hAnsi="Tahoma" w:cs="Tahoma"/>
                <w:lang w:val="ru-RU"/>
              </w:rPr>
              <w:t>Н</w:t>
            </w:r>
            <w:r w:rsidRPr="006263C9">
              <w:rPr>
                <w:rFonts w:ascii="Tahoma" w:hAnsi="Tahoma" w:cs="Tahoma"/>
                <w:lang w:val="ru-RU"/>
              </w:rPr>
              <w:t>аличие двух встроенных портов Ethernet RJ-45;</w:t>
            </w:r>
          </w:p>
          <w:p w:rsidR="00FF73B7" w:rsidRDefault="00FF73B7" w:rsidP="00AC351C">
            <w:pPr>
              <w:pStyle w:val="09TableContent1"/>
              <w:numPr>
                <w:ilvl w:val="3"/>
                <w:numId w:val="33"/>
              </w:numPr>
              <w:spacing w:line="240" w:lineRule="auto"/>
              <w:ind w:left="2044"/>
              <w:contextualSpacing/>
              <w:jc w:val="both"/>
              <w:rPr>
                <w:rFonts w:ascii="Tahoma" w:hAnsi="Tahoma" w:cs="Tahoma"/>
                <w:lang w:val="ru-RU"/>
              </w:rPr>
            </w:pPr>
            <w:r>
              <w:rPr>
                <w:rFonts w:ascii="Tahoma" w:hAnsi="Tahoma" w:cs="Tahoma"/>
                <w:lang w:val="ru-RU"/>
              </w:rPr>
              <w:t>П</w:t>
            </w:r>
            <w:r w:rsidRPr="006263C9">
              <w:rPr>
                <w:rFonts w:ascii="Tahoma" w:hAnsi="Tahoma" w:cs="Tahoma"/>
                <w:lang w:val="ru-RU"/>
              </w:rPr>
              <w:t>итание по технологии POE;</w:t>
            </w:r>
          </w:p>
          <w:p w:rsidR="00FF73B7" w:rsidRPr="006263C9" w:rsidRDefault="00FF73B7" w:rsidP="00AC351C">
            <w:pPr>
              <w:pStyle w:val="09TableContent1"/>
              <w:numPr>
                <w:ilvl w:val="3"/>
                <w:numId w:val="33"/>
              </w:numPr>
              <w:spacing w:line="240" w:lineRule="auto"/>
              <w:ind w:left="2044"/>
              <w:contextualSpacing/>
              <w:jc w:val="both"/>
              <w:rPr>
                <w:rFonts w:ascii="Tahoma" w:hAnsi="Tahoma" w:cs="Tahoma"/>
                <w:lang w:val="ru-RU"/>
              </w:rPr>
            </w:pPr>
            <w:r>
              <w:rPr>
                <w:rFonts w:ascii="Tahoma" w:hAnsi="Tahoma" w:cs="Tahoma"/>
                <w:lang w:val="ru-RU"/>
              </w:rPr>
              <w:t>О</w:t>
            </w:r>
            <w:r w:rsidRPr="006263C9">
              <w:rPr>
                <w:rFonts w:ascii="Tahoma" w:hAnsi="Tahoma" w:cs="Tahoma"/>
                <w:lang w:val="ru-RU"/>
              </w:rPr>
              <w:t>тображение номера и имени вызывающего абонента (CallerID);</w:t>
            </w:r>
          </w:p>
          <w:p w:rsidR="00FF73B7" w:rsidRPr="006263C9" w:rsidRDefault="00FF73B7" w:rsidP="00AC351C">
            <w:pPr>
              <w:pStyle w:val="09TableContent1"/>
              <w:numPr>
                <w:ilvl w:val="3"/>
                <w:numId w:val="33"/>
              </w:numPr>
              <w:spacing w:line="240" w:lineRule="auto"/>
              <w:ind w:left="2044"/>
              <w:contextualSpacing/>
              <w:jc w:val="both"/>
              <w:rPr>
                <w:rFonts w:ascii="Tahoma" w:hAnsi="Tahoma" w:cs="Tahoma"/>
                <w:lang w:val="ru-RU"/>
              </w:rPr>
            </w:pPr>
            <w:r>
              <w:rPr>
                <w:rFonts w:ascii="Tahoma" w:hAnsi="Tahoma" w:cs="Tahoma"/>
                <w:lang w:val="ru-RU"/>
              </w:rPr>
              <w:t>О</w:t>
            </w:r>
            <w:r w:rsidRPr="006263C9">
              <w:rPr>
                <w:rFonts w:ascii="Tahoma" w:hAnsi="Tahoma" w:cs="Tahoma"/>
                <w:lang w:val="ru-RU"/>
              </w:rPr>
              <w:t>тключение микрофона (Mute);</w:t>
            </w:r>
          </w:p>
          <w:p w:rsidR="00FF73B7" w:rsidRPr="006263C9" w:rsidRDefault="00FF73B7" w:rsidP="00AC351C">
            <w:pPr>
              <w:pStyle w:val="09TableContent1"/>
              <w:numPr>
                <w:ilvl w:val="3"/>
                <w:numId w:val="33"/>
              </w:numPr>
              <w:spacing w:line="240" w:lineRule="auto"/>
              <w:ind w:left="2044"/>
              <w:contextualSpacing/>
              <w:jc w:val="both"/>
              <w:rPr>
                <w:rFonts w:ascii="Tahoma" w:hAnsi="Tahoma" w:cs="Tahoma"/>
                <w:lang w:val="ru-RU"/>
              </w:rPr>
            </w:pPr>
            <w:r>
              <w:rPr>
                <w:rFonts w:ascii="Tahoma" w:hAnsi="Tahoma" w:cs="Tahoma"/>
                <w:lang w:val="ru-RU"/>
              </w:rPr>
              <w:t>П</w:t>
            </w:r>
            <w:r w:rsidRPr="006263C9">
              <w:rPr>
                <w:rFonts w:ascii="Tahoma" w:hAnsi="Tahoma" w:cs="Tahoma"/>
                <w:lang w:val="ru-RU"/>
              </w:rPr>
              <w:t>овторный набор номера (Redial);</w:t>
            </w:r>
          </w:p>
          <w:p w:rsidR="00FF73B7" w:rsidRPr="006263C9" w:rsidRDefault="00FF73B7" w:rsidP="00AC351C">
            <w:pPr>
              <w:pStyle w:val="09TableContent1"/>
              <w:numPr>
                <w:ilvl w:val="3"/>
                <w:numId w:val="33"/>
              </w:numPr>
              <w:spacing w:line="240" w:lineRule="auto"/>
              <w:ind w:left="2044"/>
              <w:contextualSpacing/>
              <w:jc w:val="both"/>
              <w:rPr>
                <w:rFonts w:ascii="Tahoma" w:hAnsi="Tahoma" w:cs="Tahoma"/>
                <w:lang w:val="ru-RU"/>
              </w:rPr>
            </w:pPr>
            <w:r>
              <w:rPr>
                <w:rFonts w:ascii="Tahoma" w:hAnsi="Tahoma" w:cs="Tahoma"/>
                <w:lang w:val="ru-RU"/>
              </w:rPr>
              <w:t>П</w:t>
            </w:r>
            <w:r w:rsidRPr="006263C9">
              <w:rPr>
                <w:rFonts w:ascii="Tahoma" w:hAnsi="Tahoma" w:cs="Tahoma"/>
                <w:lang w:val="ru-RU"/>
              </w:rPr>
              <w:t>оддержка режима громкой связи;</w:t>
            </w:r>
          </w:p>
          <w:p w:rsidR="00FF73B7" w:rsidRDefault="00FF73B7" w:rsidP="00AC351C">
            <w:pPr>
              <w:pStyle w:val="09TableContent1"/>
              <w:numPr>
                <w:ilvl w:val="3"/>
                <w:numId w:val="33"/>
              </w:numPr>
              <w:spacing w:line="240" w:lineRule="auto"/>
              <w:ind w:left="2044"/>
              <w:contextualSpacing/>
              <w:jc w:val="both"/>
              <w:rPr>
                <w:rFonts w:ascii="Tahoma" w:hAnsi="Tahoma" w:cs="Tahoma"/>
                <w:lang w:val="ru-RU"/>
              </w:rPr>
            </w:pPr>
            <w:r>
              <w:rPr>
                <w:rFonts w:ascii="Tahoma" w:hAnsi="Tahoma" w:cs="Tahoma"/>
                <w:lang w:val="ru-RU"/>
              </w:rPr>
              <w:t>Н</w:t>
            </w:r>
            <w:r w:rsidRPr="006263C9">
              <w:rPr>
                <w:rFonts w:ascii="Tahoma" w:hAnsi="Tahoma" w:cs="Tahoma"/>
                <w:lang w:val="ru-RU"/>
              </w:rPr>
              <w:t>аличие свободно-программируемых клавиш;</w:t>
            </w:r>
          </w:p>
          <w:p w:rsidR="00FF73B7" w:rsidRDefault="00FF73B7" w:rsidP="00AC351C">
            <w:pPr>
              <w:pStyle w:val="09TableContent1"/>
              <w:numPr>
                <w:ilvl w:val="3"/>
                <w:numId w:val="33"/>
              </w:numPr>
              <w:spacing w:line="240" w:lineRule="auto"/>
              <w:ind w:left="2044"/>
              <w:contextualSpacing/>
              <w:jc w:val="both"/>
              <w:rPr>
                <w:rFonts w:ascii="Tahoma" w:hAnsi="Tahoma" w:cs="Tahoma"/>
                <w:lang w:val="ru-RU"/>
              </w:rPr>
            </w:pPr>
            <w:r>
              <w:rPr>
                <w:rFonts w:ascii="Tahoma" w:hAnsi="Tahoma" w:cs="Tahoma"/>
                <w:lang w:val="ru-RU"/>
              </w:rPr>
              <w:t xml:space="preserve">Не менее 2-х </w:t>
            </w:r>
            <w:r>
              <w:rPr>
                <w:rFonts w:ascii="Tahoma" w:hAnsi="Tahoma" w:cs="Tahoma"/>
                <w:lang w:val="en-US"/>
              </w:rPr>
              <w:t>SIP</w:t>
            </w:r>
            <w:r w:rsidRPr="006263C9">
              <w:rPr>
                <w:rFonts w:ascii="Tahoma" w:hAnsi="Tahoma" w:cs="Tahoma"/>
                <w:lang w:val="ru-RU"/>
              </w:rPr>
              <w:t xml:space="preserve"> </w:t>
            </w:r>
            <w:r>
              <w:rPr>
                <w:rFonts w:ascii="Tahoma" w:hAnsi="Tahoma" w:cs="Tahoma"/>
                <w:lang w:val="ru-RU"/>
              </w:rPr>
              <w:t>аккаунтов;</w:t>
            </w:r>
          </w:p>
          <w:p w:rsidR="00FF73B7" w:rsidRPr="006263C9" w:rsidRDefault="00FF73B7" w:rsidP="00AC351C">
            <w:pPr>
              <w:pStyle w:val="09TableContent1"/>
              <w:numPr>
                <w:ilvl w:val="3"/>
                <w:numId w:val="33"/>
              </w:numPr>
              <w:spacing w:line="240" w:lineRule="auto"/>
              <w:ind w:left="2044"/>
              <w:contextualSpacing/>
              <w:jc w:val="both"/>
              <w:rPr>
                <w:rFonts w:ascii="Tahoma" w:hAnsi="Tahoma" w:cs="Tahoma"/>
                <w:lang w:val="ru-RU"/>
              </w:rPr>
            </w:pPr>
            <w:r>
              <w:rPr>
                <w:rFonts w:ascii="Tahoma" w:hAnsi="Tahoma" w:cs="Tahoma"/>
                <w:lang w:val="ru-RU"/>
              </w:rPr>
              <w:t>Администрирование через</w:t>
            </w:r>
            <w:r>
              <w:rPr>
                <w:rFonts w:ascii="Tahoma" w:hAnsi="Tahoma" w:cs="Tahoma"/>
                <w:lang w:val="en-US"/>
              </w:rPr>
              <w:t xml:space="preserve"> web-</w:t>
            </w:r>
            <w:r>
              <w:rPr>
                <w:rFonts w:ascii="Tahoma" w:hAnsi="Tahoma" w:cs="Tahoma"/>
                <w:lang w:val="ru-RU"/>
              </w:rPr>
              <w:t>интерфейс.</w:t>
            </w:r>
          </w:p>
          <w:p w:rsidR="00FF73B7" w:rsidRPr="006263C9" w:rsidRDefault="00FF73B7" w:rsidP="00AC351C">
            <w:pPr>
              <w:pStyle w:val="09TableContent1"/>
              <w:numPr>
                <w:ilvl w:val="2"/>
                <w:numId w:val="33"/>
              </w:numPr>
              <w:spacing w:line="240" w:lineRule="auto"/>
              <w:ind w:left="1052"/>
              <w:contextualSpacing/>
              <w:jc w:val="both"/>
              <w:rPr>
                <w:rFonts w:ascii="Tahoma" w:hAnsi="Tahoma" w:cs="Tahoma"/>
                <w:lang w:val="ru-RU"/>
              </w:rPr>
            </w:pPr>
            <w:r w:rsidRPr="006263C9">
              <w:rPr>
                <w:rFonts w:ascii="Tahoma" w:hAnsi="Tahoma" w:cs="Tahoma"/>
                <w:lang w:val="ru-RU"/>
              </w:rPr>
              <w:t>SIP-терминалы 2 категории для сотрудников уровня руководителей/ секретарей руководства</w:t>
            </w:r>
            <w:r>
              <w:rPr>
                <w:rFonts w:ascii="Tahoma" w:hAnsi="Tahoma" w:cs="Tahoma"/>
                <w:lang w:val="ru-RU"/>
              </w:rPr>
              <w:t xml:space="preserve"> (20шт.)</w:t>
            </w:r>
            <w:r w:rsidRPr="006263C9">
              <w:rPr>
                <w:rFonts w:ascii="Tahoma" w:hAnsi="Tahoma" w:cs="Tahoma"/>
                <w:lang w:val="ru-RU"/>
              </w:rPr>
              <w:t>:</w:t>
            </w:r>
          </w:p>
          <w:p w:rsidR="00FF73B7" w:rsidRPr="006263C9" w:rsidRDefault="00FF73B7" w:rsidP="00AC351C">
            <w:pPr>
              <w:pStyle w:val="09TableContent1"/>
              <w:numPr>
                <w:ilvl w:val="3"/>
                <w:numId w:val="33"/>
              </w:numPr>
              <w:spacing w:line="240" w:lineRule="auto"/>
              <w:ind w:left="2044"/>
              <w:contextualSpacing/>
              <w:jc w:val="both"/>
              <w:rPr>
                <w:rFonts w:ascii="Tahoma" w:hAnsi="Tahoma" w:cs="Tahoma"/>
                <w:lang w:val="ru-RU"/>
              </w:rPr>
            </w:pPr>
            <w:r>
              <w:rPr>
                <w:rFonts w:ascii="Tahoma" w:hAnsi="Tahoma" w:cs="Tahoma"/>
                <w:lang w:val="ru-RU"/>
              </w:rPr>
              <w:t>Н</w:t>
            </w:r>
            <w:r w:rsidRPr="006263C9">
              <w:rPr>
                <w:rFonts w:ascii="Tahoma" w:hAnsi="Tahoma" w:cs="Tahoma"/>
                <w:lang w:val="ru-RU"/>
              </w:rPr>
              <w:t>аличие двух встроенных портов Ethernet RJ-45;</w:t>
            </w:r>
          </w:p>
          <w:p w:rsidR="00FF73B7" w:rsidRPr="006263C9" w:rsidRDefault="00FF73B7" w:rsidP="00AC351C">
            <w:pPr>
              <w:pStyle w:val="09TableContent1"/>
              <w:numPr>
                <w:ilvl w:val="3"/>
                <w:numId w:val="33"/>
              </w:numPr>
              <w:spacing w:line="240" w:lineRule="auto"/>
              <w:ind w:left="2044"/>
              <w:contextualSpacing/>
              <w:jc w:val="both"/>
              <w:rPr>
                <w:rFonts w:ascii="Tahoma" w:hAnsi="Tahoma" w:cs="Tahoma"/>
                <w:lang w:val="ru-RU"/>
              </w:rPr>
            </w:pPr>
            <w:r>
              <w:rPr>
                <w:rFonts w:ascii="Tahoma" w:hAnsi="Tahoma" w:cs="Tahoma"/>
                <w:lang w:val="ru-RU"/>
              </w:rPr>
              <w:t>П</w:t>
            </w:r>
            <w:r w:rsidRPr="006263C9">
              <w:rPr>
                <w:rFonts w:ascii="Tahoma" w:hAnsi="Tahoma" w:cs="Tahoma"/>
                <w:lang w:val="ru-RU"/>
              </w:rPr>
              <w:t>итание по технологии POE;</w:t>
            </w:r>
          </w:p>
          <w:p w:rsidR="00FF73B7" w:rsidRPr="006263C9" w:rsidRDefault="00FF73B7" w:rsidP="00AC351C">
            <w:pPr>
              <w:pStyle w:val="09TableContent1"/>
              <w:numPr>
                <w:ilvl w:val="3"/>
                <w:numId w:val="33"/>
              </w:numPr>
              <w:spacing w:line="240" w:lineRule="auto"/>
              <w:ind w:left="2044"/>
              <w:contextualSpacing/>
              <w:jc w:val="both"/>
              <w:rPr>
                <w:rFonts w:ascii="Tahoma" w:hAnsi="Tahoma" w:cs="Tahoma"/>
                <w:lang w:val="ru-RU"/>
              </w:rPr>
            </w:pPr>
            <w:r>
              <w:rPr>
                <w:rFonts w:ascii="Tahoma" w:hAnsi="Tahoma" w:cs="Tahoma"/>
                <w:lang w:val="ru-RU"/>
              </w:rPr>
              <w:t>О</w:t>
            </w:r>
            <w:r w:rsidRPr="006263C9">
              <w:rPr>
                <w:rFonts w:ascii="Tahoma" w:hAnsi="Tahoma" w:cs="Tahoma"/>
                <w:lang w:val="ru-RU"/>
              </w:rPr>
              <w:t>тображение номера и имени вызывающего абонента (CallerID);</w:t>
            </w:r>
          </w:p>
          <w:p w:rsidR="00FF73B7" w:rsidRPr="006263C9" w:rsidRDefault="00FF73B7" w:rsidP="00AC351C">
            <w:pPr>
              <w:pStyle w:val="09TableContent1"/>
              <w:numPr>
                <w:ilvl w:val="3"/>
                <w:numId w:val="33"/>
              </w:numPr>
              <w:spacing w:line="240" w:lineRule="auto"/>
              <w:ind w:left="2044"/>
              <w:contextualSpacing/>
              <w:jc w:val="both"/>
              <w:rPr>
                <w:rFonts w:ascii="Tahoma" w:hAnsi="Tahoma" w:cs="Tahoma"/>
                <w:lang w:val="ru-RU"/>
              </w:rPr>
            </w:pPr>
            <w:r>
              <w:rPr>
                <w:rFonts w:ascii="Tahoma" w:hAnsi="Tahoma" w:cs="Tahoma"/>
                <w:lang w:val="ru-RU"/>
              </w:rPr>
              <w:t>О</w:t>
            </w:r>
            <w:r w:rsidRPr="006263C9">
              <w:rPr>
                <w:rFonts w:ascii="Tahoma" w:hAnsi="Tahoma" w:cs="Tahoma"/>
                <w:lang w:val="ru-RU"/>
              </w:rPr>
              <w:t>тключение микрофона (Mute);</w:t>
            </w:r>
          </w:p>
          <w:p w:rsidR="00FF73B7" w:rsidRPr="006263C9" w:rsidRDefault="00FF73B7" w:rsidP="00AC351C">
            <w:pPr>
              <w:pStyle w:val="09TableContent1"/>
              <w:numPr>
                <w:ilvl w:val="3"/>
                <w:numId w:val="33"/>
              </w:numPr>
              <w:spacing w:line="240" w:lineRule="auto"/>
              <w:ind w:left="2044"/>
              <w:contextualSpacing/>
              <w:jc w:val="both"/>
              <w:rPr>
                <w:rFonts w:ascii="Tahoma" w:hAnsi="Tahoma" w:cs="Tahoma"/>
                <w:lang w:val="ru-RU"/>
              </w:rPr>
            </w:pPr>
            <w:r>
              <w:rPr>
                <w:rFonts w:ascii="Tahoma" w:hAnsi="Tahoma" w:cs="Tahoma"/>
                <w:lang w:val="ru-RU"/>
              </w:rPr>
              <w:t>П</w:t>
            </w:r>
            <w:r w:rsidRPr="006263C9">
              <w:rPr>
                <w:rFonts w:ascii="Tahoma" w:hAnsi="Tahoma" w:cs="Tahoma"/>
                <w:lang w:val="ru-RU"/>
              </w:rPr>
              <w:t>овторный набор номера (Redial);</w:t>
            </w:r>
          </w:p>
          <w:p w:rsidR="00FF73B7" w:rsidRPr="006263C9" w:rsidRDefault="00FF73B7" w:rsidP="00AC351C">
            <w:pPr>
              <w:pStyle w:val="09TableContent1"/>
              <w:numPr>
                <w:ilvl w:val="3"/>
                <w:numId w:val="33"/>
              </w:numPr>
              <w:spacing w:line="240" w:lineRule="auto"/>
              <w:ind w:left="2044"/>
              <w:contextualSpacing/>
              <w:jc w:val="both"/>
              <w:rPr>
                <w:rFonts w:ascii="Tahoma" w:hAnsi="Tahoma" w:cs="Tahoma"/>
                <w:lang w:val="ru-RU"/>
              </w:rPr>
            </w:pPr>
            <w:r>
              <w:rPr>
                <w:rFonts w:ascii="Tahoma" w:hAnsi="Tahoma" w:cs="Tahoma"/>
                <w:lang w:val="ru-RU"/>
              </w:rPr>
              <w:t>П</w:t>
            </w:r>
            <w:r w:rsidRPr="006263C9">
              <w:rPr>
                <w:rFonts w:ascii="Tahoma" w:hAnsi="Tahoma" w:cs="Tahoma"/>
                <w:lang w:val="ru-RU"/>
              </w:rPr>
              <w:t>оддержка режима громкой связи;</w:t>
            </w:r>
          </w:p>
          <w:p w:rsidR="00FF73B7" w:rsidRPr="006263C9" w:rsidRDefault="00FF73B7" w:rsidP="00AC351C">
            <w:pPr>
              <w:pStyle w:val="09TableContent1"/>
              <w:numPr>
                <w:ilvl w:val="3"/>
                <w:numId w:val="33"/>
              </w:numPr>
              <w:spacing w:line="240" w:lineRule="auto"/>
              <w:ind w:left="2044"/>
              <w:contextualSpacing/>
              <w:jc w:val="both"/>
              <w:rPr>
                <w:rFonts w:ascii="Tahoma" w:hAnsi="Tahoma" w:cs="Tahoma"/>
                <w:lang w:val="ru-RU"/>
              </w:rPr>
            </w:pPr>
            <w:r>
              <w:rPr>
                <w:rFonts w:ascii="Tahoma" w:hAnsi="Tahoma" w:cs="Tahoma"/>
                <w:lang w:val="ru-RU"/>
              </w:rPr>
              <w:t>П</w:t>
            </w:r>
            <w:r w:rsidRPr="006263C9">
              <w:rPr>
                <w:rFonts w:ascii="Tahoma" w:hAnsi="Tahoma" w:cs="Tahoma"/>
                <w:lang w:val="ru-RU"/>
              </w:rPr>
              <w:t>оддержка гарнитуры;</w:t>
            </w:r>
          </w:p>
          <w:p w:rsidR="00FF73B7" w:rsidRDefault="00FF73B7" w:rsidP="00AC351C">
            <w:pPr>
              <w:pStyle w:val="09TableContent1"/>
              <w:numPr>
                <w:ilvl w:val="3"/>
                <w:numId w:val="33"/>
              </w:numPr>
              <w:spacing w:line="240" w:lineRule="auto"/>
              <w:ind w:left="2044"/>
              <w:contextualSpacing/>
              <w:jc w:val="both"/>
              <w:rPr>
                <w:rFonts w:ascii="Tahoma" w:hAnsi="Tahoma" w:cs="Tahoma"/>
                <w:lang w:val="ru-RU"/>
              </w:rPr>
            </w:pPr>
            <w:r>
              <w:rPr>
                <w:rFonts w:ascii="Tahoma" w:hAnsi="Tahoma" w:cs="Tahoma"/>
                <w:lang w:val="ru-RU"/>
              </w:rPr>
              <w:t>Н</w:t>
            </w:r>
            <w:r w:rsidRPr="006263C9">
              <w:rPr>
                <w:rFonts w:ascii="Tahoma" w:hAnsi="Tahoma" w:cs="Tahoma"/>
                <w:lang w:val="ru-RU"/>
              </w:rPr>
              <w:t>аличие свободно-программируемых клавиш;</w:t>
            </w:r>
          </w:p>
          <w:p w:rsidR="00FF73B7" w:rsidRDefault="00FF73B7" w:rsidP="00AC351C">
            <w:pPr>
              <w:pStyle w:val="09TableContent1"/>
              <w:numPr>
                <w:ilvl w:val="3"/>
                <w:numId w:val="33"/>
              </w:numPr>
              <w:spacing w:line="240" w:lineRule="auto"/>
              <w:ind w:left="2044"/>
              <w:contextualSpacing/>
              <w:jc w:val="both"/>
              <w:rPr>
                <w:rFonts w:ascii="Tahoma" w:hAnsi="Tahoma" w:cs="Tahoma"/>
                <w:lang w:val="ru-RU"/>
              </w:rPr>
            </w:pPr>
            <w:r>
              <w:rPr>
                <w:rFonts w:ascii="Tahoma" w:hAnsi="Tahoma" w:cs="Tahoma"/>
                <w:lang w:val="ru-RU"/>
              </w:rPr>
              <w:t xml:space="preserve">Не менее 2-х </w:t>
            </w:r>
            <w:r>
              <w:rPr>
                <w:rFonts w:ascii="Tahoma" w:hAnsi="Tahoma" w:cs="Tahoma"/>
                <w:lang w:val="en-US"/>
              </w:rPr>
              <w:t>SIP</w:t>
            </w:r>
            <w:r w:rsidRPr="006263C9">
              <w:rPr>
                <w:rFonts w:ascii="Tahoma" w:hAnsi="Tahoma" w:cs="Tahoma"/>
                <w:lang w:val="ru-RU"/>
              </w:rPr>
              <w:t xml:space="preserve"> </w:t>
            </w:r>
            <w:r>
              <w:rPr>
                <w:rFonts w:ascii="Tahoma" w:hAnsi="Tahoma" w:cs="Tahoma"/>
                <w:lang w:val="ru-RU"/>
              </w:rPr>
              <w:t>аккаунтов.</w:t>
            </w:r>
          </w:p>
          <w:p w:rsidR="00FF73B7" w:rsidRPr="006263C9" w:rsidRDefault="00FF73B7" w:rsidP="00AC351C">
            <w:pPr>
              <w:pStyle w:val="09TableContent1"/>
              <w:numPr>
                <w:ilvl w:val="3"/>
                <w:numId w:val="33"/>
              </w:numPr>
              <w:tabs>
                <w:tab w:val="left" w:pos="1619"/>
              </w:tabs>
              <w:spacing w:line="240" w:lineRule="auto"/>
              <w:ind w:left="2044"/>
              <w:contextualSpacing/>
              <w:jc w:val="both"/>
              <w:rPr>
                <w:rFonts w:ascii="Tahoma" w:hAnsi="Tahoma" w:cs="Tahoma"/>
                <w:lang w:val="ru-RU"/>
              </w:rPr>
            </w:pPr>
            <w:r>
              <w:rPr>
                <w:rFonts w:ascii="Tahoma" w:hAnsi="Tahoma" w:cs="Tahoma"/>
                <w:lang w:val="ru-RU"/>
              </w:rPr>
              <w:t>Администрирование через</w:t>
            </w:r>
            <w:r>
              <w:rPr>
                <w:rFonts w:ascii="Tahoma" w:hAnsi="Tahoma" w:cs="Tahoma"/>
                <w:lang w:val="en-US"/>
              </w:rPr>
              <w:t xml:space="preserve"> web-</w:t>
            </w:r>
            <w:r>
              <w:rPr>
                <w:rFonts w:ascii="Tahoma" w:hAnsi="Tahoma" w:cs="Tahoma"/>
                <w:lang w:val="ru-RU"/>
              </w:rPr>
              <w:t>интерфейс.</w:t>
            </w:r>
          </w:p>
          <w:p w:rsidR="00FF73B7" w:rsidRDefault="00FF73B7" w:rsidP="00AC351C">
            <w:pPr>
              <w:pStyle w:val="09TableContent1"/>
              <w:numPr>
                <w:ilvl w:val="3"/>
                <w:numId w:val="33"/>
              </w:numPr>
              <w:tabs>
                <w:tab w:val="left" w:pos="1619"/>
              </w:tabs>
              <w:spacing w:line="240" w:lineRule="auto"/>
              <w:ind w:left="2044"/>
              <w:contextualSpacing/>
              <w:jc w:val="both"/>
              <w:rPr>
                <w:rFonts w:ascii="Tahoma" w:hAnsi="Tahoma" w:cs="Tahoma"/>
                <w:lang w:val="ru-RU"/>
              </w:rPr>
            </w:pPr>
            <w:r>
              <w:rPr>
                <w:rFonts w:ascii="Tahoma" w:hAnsi="Tahoma" w:cs="Tahoma"/>
                <w:lang w:val="ru-RU"/>
              </w:rPr>
              <w:t>В</w:t>
            </w:r>
            <w:r w:rsidRPr="006263C9">
              <w:rPr>
                <w:rFonts w:ascii="Tahoma" w:hAnsi="Tahoma" w:cs="Tahoma"/>
                <w:lang w:val="ru-RU"/>
              </w:rPr>
              <w:t>озможность подключения консолей расширения;</w:t>
            </w:r>
          </w:p>
          <w:p w:rsidR="00FF73B7" w:rsidRDefault="00FF73B7" w:rsidP="00AC351C">
            <w:pPr>
              <w:pStyle w:val="09TableContent1"/>
              <w:numPr>
                <w:ilvl w:val="3"/>
                <w:numId w:val="33"/>
              </w:numPr>
              <w:tabs>
                <w:tab w:val="left" w:pos="1619"/>
              </w:tabs>
              <w:spacing w:line="240" w:lineRule="auto"/>
              <w:ind w:left="2044"/>
              <w:contextualSpacing/>
              <w:jc w:val="both"/>
              <w:rPr>
                <w:rFonts w:ascii="Tahoma" w:hAnsi="Tahoma" w:cs="Tahoma"/>
                <w:lang w:val="ru-RU"/>
              </w:rPr>
            </w:pPr>
            <w:r>
              <w:rPr>
                <w:rFonts w:ascii="Tahoma" w:hAnsi="Tahoma" w:cs="Tahoma"/>
                <w:lang w:val="ru-RU"/>
              </w:rPr>
              <w:t>Цветной ЖК-дисплей;</w:t>
            </w:r>
          </w:p>
          <w:p w:rsidR="00FF73B7" w:rsidRPr="002F4E1D" w:rsidRDefault="00FF73B7" w:rsidP="00AC351C">
            <w:pPr>
              <w:pStyle w:val="09TableContent1"/>
              <w:numPr>
                <w:ilvl w:val="3"/>
                <w:numId w:val="33"/>
              </w:numPr>
              <w:tabs>
                <w:tab w:val="left" w:pos="1619"/>
              </w:tabs>
              <w:spacing w:line="240" w:lineRule="auto"/>
              <w:ind w:left="2044"/>
              <w:contextualSpacing/>
              <w:jc w:val="both"/>
              <w:rPr>
                <w:rFonts w:ascii="Tahoma" w:hAnsi="Tahoma" w:cs="Tahoma"/>
                <w:lang w:val="ru-RU"/>
              </w:rPr>
            </w:pPr>
            <w:r>
              <w:rPr>
                <w:rFonts w:ascii="Tahoma" w:hAnsi="Tahoma" w:cs="Tahoma"/>
                <w:lang w:val="ru-RU"/>
              </w:rPr>
              <w:t>Возможность организации конференций средствами УПАТС непосредственно с телефонного аппарата.</w:t>
            </w:r>
          </w:p>
          <w:p w:rsidR="00FF73B7" w:rsidRPr="00AC351C" w:rsidRDefault="00FF73B7" w:rsidP="00AC351C">
            <w:pPr>
              <w:pStyle w:val="09TableContent1"/>
              <w:numPr>
                <w:ilvl w:val="1"/>
                <w:numId w:val="33"/>
              </w:numPr>
              <w:spacing w:line="240" w:lineRule="auto"/>
              <w:contextualSpacing/>
              <w:jc w:val="both"/>
              <w:rPr>
                <w:rFonts w:ascii="Tahoma" w:hAnsi="Tahoma" w:cs="Tahoma"/>
                <w:lang w:val="ru-RU"/>
              </w:rPr>
            </w:pPr>
            <w:r w:rsidRPr="00AC351C">
              <w:rPr>
                <w:rFonts w:ascii="Tahoma" w:hAnsi="Tahoma" w:cs="Tahoma"/>
                <w:lang w:val="ru-RU"/>
              </w:rPr>
              <w:t>Требования к лицензированию.</w:t>
            </w:r>
          </w:p>
          <w:p w:rsidR="00FF73B7" w:rsidRPr="00AC351C" w:rsidRDefault="00FF73B7" w:rsidP="00AC351C">
            <w:pPr>
              <w:pStyle w:val="09TableContent1"/>
              <w:numPr>
                <w:ilvl w:val="2"/>
                <w:numId w:val="33"/>
              </w:numPr>
              <w:spacing w:line="240" w:lineRule="auto"/>
              <w:ind w:left="1052"/>
              <w:contextualSpacing/>
              <w:jc w:val="both"/>
              <w:rPr>
                <w:rFonts w:ascii="Tahoma" w:hAnsi="Tahoma" w:cs="Tahoma"/>
                <w:color w:val="000000"/>
                <w:lang w:val="ru-RU"/>
              </w:rPr>
            </w:pPr>
            <w:r w:rsidRPr="00AC351C">
              <w:rPr>
                <w:rFonts w:ascii="Tahoma" w:hAnsi="Tahoma" w:cs="Tahoma"/>
                <w:color w:val="000000"/>
                <w:lang w:val="ru-RU"/>
              </w:rPr>
              <w:t>Программное обеспечение с лицензионным ключом/файлом выдается бессрочно на весь срок эксплуатации оборудования;</w:t>
            </w:r>
          </w:p>
          <w:p w:rsidR="00FF73B7" w:rsidRPr="00AC351C" w:rsidRDefault="00FF73B7" w:rsidP="00AC351C">
            <w:pPr>
              <w:pStyle w:val="09TableContent1"/>
              <w:numPr>
                <w:ilvl w:val="2"/>
                <w:numId w:val="33"/>
              </w:numPr>
              <w:spacing w:line="240" w:lineRule="auto"/>
              <w:ind w:left="1052"/>
              <w:contextualSpacing/>
              <w:jc w:val="both"/>
              <w:rPr>
                <w:rFonts w:ascii="Tahoma" w:hAnsi="Tahoma" w:cs="Tahoma"/>
                <w:lang w:val="ru-RU"/>
              </w:rPr>
            </w:pPr>
            <w:r w:rsidRPr="00AC351C">
              <w:rPr>
                <w:rFonts w:ascii="Tahoma" w:hAnsi="Tahoma" w:cs="Tahoma"/>
                <w:color w:val="000000"/>
                <w:lang w:val="ru-RU"/>
              </w:rPr>
              <w:t>Не допускается лицензирование ПО УПАТС посредством постоянного доступа к внешнему серверу лицензирования;</w:t>
            </w:r>
          </w:p>
          <w:p w:rsidR="00FF73B7" w:rsidRPr="00AC351C" w:rsidRDefault="00FF73B7" w:rsidP="00D7564E">
            <w:pPr>
              <w:pStyle w:val="09TableContent1"/>
              <w:numPr>
                <w:ilvl w:val="1"/>
                <w:numId w:val="33"/>
              </w:numPr>
              <w:spacing w:line="240" w:lineRule="auto"/>
              <w:contextualSpacing/>
              <w:jc w:val="both"/>
              <w:rPr>
                <w:rFonts w:ascii="Tahoma" w:hAnsi="Tahoma" w:cs="Tahoma"/>
                <w:lang w:val="ru-RU"/>
              </w:rPr>
            </w:pPr>
            <w:r w:rsidRPr="00AC351C">
              <w:rPr>
                <w:rFonts w:ascii="Tahoma" w:hAnsi="Tahoma" w:cs="Tahoma"/>
                <w:lang w:val="ru-RU"/>
              </w:rPr>
              <w:t>Требования к управляющему коммутатору (серверу) УПАТС.</w:t>
            </w:r>
          </w:p>
          <w:p w:rsidR="00FF73B7" w:rsidRPr="00AC351C" w:rsidRDefault="00FF73B7" w:rsidP="00D7564E">
            <w:pPr>
              <w:pStyle w:val="09TableContent1"/>
              <w:numPr>
                <w:ilvl w:val="2"/>
                <w:numId w:val="33"/>
              </w:numPr>
              <w:spacing w:line="240" w:lineRule="auto"/>
              <w:ind w:left="1052"/>
              <w:contextualSpacing/>
              <w:jc w:val="both"/>
              <w:rPr>
                <w:rFonts w:ascii="Tahoma" w:hAnsi="Tahoma" w:cs="Tahoma"/>
                <w:lang w:val="ru-RU"/>
              </w:rPr>
            </w:pPr>
            <w:r w:rsidRPr="00AC351C">
              <w:rPr>
                <w:rFonts w:ascii="Tahoma" w:hAnsi="Tahoma" w:cs="Tahoma"/>
                <w:lang w:val="ru-RU"/>
              </w:rPr>
              <w:t>Центральный управляющий сервер (программный коммутатор).</w:t>
            </w:r>
          </w:p>
          <w:p w:rsidR="00FF73B7" w:rsidRPr="00AC351C" w:rsidRDefault="00FF73B7" w:rsidP="00D7564E">
            <w:pPr>
              <w:pStyle w:val="09TableContent1"/>
              <w:numPr>
                <w:ilvl w:val="2"/>
                <w:numId w:val="33"/>
              </w:numPr>
              <w:spacing w:line="240" w:lineRule="auto"/>
              <w:ind w:left="1052"/>
              <w:contextualSpacing/>
              <w:jc w:val="both"/>
              <w:rPr>
                <w:rFonts w:ascii="Tahoma" w:hAnsi="Tahoma" w:cs="Tahoma"/>
                <w:lang w:val="ru-RU"/>
              </w:rPr>
            </w:pPr>
            <w:r w:rsidRPr="00AC351C">
              <w:rPr>
                <w:rFonts w:ascii="Tahoma" w:hAnsi="Tahoma" w:cs="Tahoma"/>
                <w:lang w:val="ru-RU"/>
              </w:rPr>
              <w:t>Обязательно наличие 2-х взаимно резервируемых серверов;</w:t>
            </w:r>
          </w:p>
          <w:p w:rsidR="00FF73B7" w:rsidRPr="00AC351C" w:rsidRDefault="00FF73B7" w:rsidP="00D7564E">
            <w:pPr>
              <w:pStyle w:val="09TableContent1"/>
              <w:numPr>
                <w:ilvl w:val="2"/>
                <w:numId w:val="33"/>
              </w:numPr>
              <w:spacing w:line="240" w:lineRule="auto"/>
              <w:ind w:left="1052"/>
              <w:contextualSpacing/>
              <w:jc w:val="both"/>
              <w:rPr>
                <w:rFonts w:ascii="Tahoma" w:hAnsi="Tahoma" w:cs="Tahoma"/>
                <w:lang w:val="ru-RU"/>
              </w:rPr>
            </w:pPr>
            <w:r w:rsidRPr="00AC351C">
              <w:rPr>
                <w:rFonts w:ascii="Tahoma" w:hAnsi="Tahoma" w:cs="Tahoma"/>
                <w:lang w:val="ru-RU"/>
              </w:rPr>
              <w:t>Сервер должен из себя представлять аппаратную платформу «под ключом» с полностью настроенным функционалом УПАТС;</w:t>
            </w:r>
          </w:p>
          <w:p w:rsidR="00FF73B7" w:rsidRPr="00AC351C" w:rsidRDefault="00FF73B7" w:rsidP="00D7564E">
            <w:pPr>
              <w:pStyle w:val="09TableContent1"/>
              <w:numPr>
                <w:ilvl w:val="2"/>
                <w:numId w:val="33"/>
              </w:numPr>
              <w:spacing w:line="240" w:lineRule="auto"/>
              <w:ind w:left="1052"/>
              <w:contextualSpacing/>
              <w:jc w:val="both"/>
              <w:rPr>
                <w:rFonts w:ascii="Tahoma" w:hAnsi="Tahoma" w:cs="Tahoma"/>
                <w:lang w:val="ru-RU"/>
              </w:rPr>
            </w:pPr>
            <w:r w:rsidRPr="00AC351C">
              <w:rPr>
                <w:rFonts w:ascii="Tahoma" w:hAnsi="Tahoma" w:cs="Tahoma"/>
                <w:lang w:val="ru-RU"/>
              </w:rPr>
              <w:t>Для сервера не должны использоваться аппаратные средства Заказчика;</w:t>
            </w:r>
          </w:p>
          <w:p w:rsidR="00FF73B7" w:rsidRPr="00AC351C" w:rsidRDefault="00FF73B7" w:rsidP="00D7564E">
            <w:pPr>
              <w:pStyle w:val="09TableContent1"/>
              <w:numPr>
                <w:ilvl w:val="2"/>
                <w:numId w:val="33"/>
              </w:numPr>
              <w:spacing w:line="240" w:lineRule="auto"/>
              <w:ind w:left="1052"/>
              <w:contextualSpacing/>
              <w:jc w:val="both"/>
              <w:rPr>
                <w:rFonts w:ascii="Tahoma" w:hAnsi="Tahoma" w:cs="Tahoma"/>
                <w:lang w:val="ru-RU"/>
              </w:rPr>
            </w:pPr>
            <w:r w:rsidRPr="00AC351C">
              <w:rPr>
                <w:rFonts w:ascii="Tahoma" w:hAnsi="Tahoma" w:cs="Tahoma"/>
                <w:lang w:val="ru-RU"/>
              </w:rPr>
              <w:t>Аппаратная платформа сервера должна обеспечивать подключение до 4-х потоков Е1 без каких-либо конвертеров (один из потоков Е1 – задействуется для подключения ТфОП при реализации схемы подключения ТфОП таким образом);</w:t>
            </w:r>
          </w:p>
          <w:p w:rsidR="00FF73B7" w:rsidRPr="00AC351C" w:rsidRDefault="00FF73B7" w:rsidP="00D7564E">
            <w:pPr>
              <w:pStyle w:val="09TableContent1"/>
              <w:numPr>
                <w:ilvl w:val="2"/>
                <w:numId w:val="33"/>
              </w:numPr>
              <w:spacing w:line="240" w:lineRule="auto"/>
              <w:ind w:left="1052"/>
              <w:contextualSpacing/>
              <w:jc w:val="both"/>
              <w:rPr>
                <w:rFonts w:ascii="Tahoma" w:hAnsi="Tahoma" w:cs="Tahoma"/>
                <w:lang w:val="ru-RU"/>
              </w:rPr>
            </w:pPr>
            <w:r w:rsidRPr="00AC351C">
              <w:rPr>
                <w:rFonts w:ascii="Tahoma" w:hAnsi="Tahoma" w:cs="Tahoma"/>
                <w:lang w:val="ru-RU"/>
              </w:rPr>
              <w:t>Выбор Вендора оборудования УПАТС должен определяться согласно документа «Типовой проект учрежденческо-производственной автоматической телефонной станции (УПАТС)» Приложение №1 (п 1.2 – 1.4).;</w:t>
            </w:r>
          </w:p>
          <w:p w:rsidR="00FF73B7" w:rsidRPr="00AC351C" w:rsidRDefault="00FF73B7" w:rsidP="00D7564E">
            <w:pPr>
              <w:pStyle w:val="09TableContent1"/>
              <w:numPr>
                <w:ilvl w:val="2"/>
                <w:numId w:val="33"/>
              </w:numPr>
              <w:spacing w:line="240" w:lineRule="auto"/>
              <w:ind w:left="1052"/>
              <w:contextualSpacing/>
              <w:jc w:val="both"/>
              <w:rPr>
                <w:rFonts w:ascii="Tahoma" w:hAnsi="Tahoma" w:cs="Tahoma"/>
                <w:lang w:val="ru-RU"/>
              </w:rPr>
            </w:pPr>
            <w:r w:rsidRPr="00AC351C">
              <w:rPr>
                <w:rFonts w:ascii="Tahoma" w:hAnsi="Tahoma" w:cs="Tahoma"/>
                <w:lang w:val="ru-RU"/>
              </w:rPr>
              <w:t>Сервер должен иметь необходимое количество лицензий согласно данного ТЗ:</w:t>
            </w:r>
          </w:p>
          <w:p w:rsidR="00FF73B7" w:rsidRPr="00AC351C" w:rsidRDefault="00FF73B7" w:rsidP="00D7564E">
            <w:pPr>
              <w:pStyle w:val="09TableContent1"/>
              <w:numPr>
                <w:ilvl w:val="3"/>
                <w:numId w:val="33"/>
              </w:numPr>
              <w:spacing w:line="240" w:lineRule="auto"/>
              <w:ind w:left="1761"/>
              <w:contextualSpacing/>
              <w:jc w:val="both"/>
              <w:rPr>
                <w:rFonts w:ascii="Tahoma" w:hAnsi="Tahoma" w:cs="Tahoma"/>
                <w:lang w:val="ru-RU"/>
              </w:rPr>
            </w:pPr>
            <w:r w:rsidRPr="00AC351C">
              <w:rPr>
                <w:rFonts w:ascii="Tahoma" w:hAnsi="Tahoma" w:cs="Tahoma"/>
                <w:lang w:val="ru-RU"/>
              </w:rPr>
              <w:t xml:space="preserve">Лицензий для подключения </w:t>
            </w:r>
            <w:r w:rsidRPr="00AC351C">
              <w:rPr>
                <w:rFonts w:ascii="Tahoma" w:hAnsi="Tahoma" w:cs="Tahoma"/>
                <w:lang w:val="en-US"/>
              </w:rPr>
              <w:t>SIP</w:t>
            </w:r>
            <w:r w:rsidRPr="00AC351C">
              <w:rPr>
                <w:rFonts w:ascii="Tahoma" w:hAnsi="Tahoma" w:cs="Tahoma"/>
                <w:lang w:val="ru-RU"/>
              </w:rPr>
              <w:t>-линий – 60шт.;</w:t>
            </w:r>
          </w:p>
          <w:p w:rsidR="00FF73B7" w:rsidRPr="00AC351C" w:rsidRDefault="00FF73B7" w:rsidP="00D7564E">
            <w:pPr>
              <w:pStyle w:val="09TableContent1"/>
              <w:numPr>
                <w:ilvl w:val="3"/>
                <w:numId w:val="33"/>
              </w:numPr>
              <w:spacing w:line="240" w:lineRule="auto"/>
              <w:ind w:left="1761"/>
              <w:contextualSpacing/>
              <w:jc w:val="both"/>
              <w:rPr>
                <w:rFonts w:ascii="Tahoma" w:hAnsi="Tahoma" w:cs="Tahoma"/>
                <w:lang w:val="ru-RU"/>
              </w:rPr>
            </w:pPr>
            <w:r w:rsidRPr="00AC351C">
              <w:rPr>
                <w:rFonts w:ascii="Tahoma" w:hAnsi="Tahoma" w:cs="Tahoma"/>
                <w:lang w:val="ru-RU"/>
              </w:rPr>
              <w:t xml:space="preserve">Лицензий для подключения </w:t>
            </w:r>
            <w:r w:rsidRPr="00AC351C">
              <w:rPr>
                <w:rFonts w:ascii="Tahoma" w:hAnsi="Tahoma" w:cs="Tahoma"/>
                <w:lang w:val="en-US"/>
              </w:rPr>
              <w:t>SIP</w:t>
            </w:r>
            <w:r w:rsidRPr="00AC351C">
              <w:rPr>
                <w:rFonts w:ascii="Tahoma" w:hAnsi="Tahoma" w:cs="Tahoma"/>
                <w:lang w:val="ru-RU"/>
              </w:rPr>
              <w:t>-абонентов – 160шт.</w:t>
            </w:r>
          </w:p>
          <w:p w:rsidR="00FF73B7" w:rsidRPr="00AC351C" w:rsidRDefault="00FF73B7" w:rsidP="00D7564E">
            <w:pPr>
              <w:pStyle w:val="09TableContent1"/>
              <w:numPr>
                <w:ilvl w:val="3"/>
                <w:numId w:val="33"/>
              </w:numPr>
              <w:spacing w:line="240" w:lineRule="auto"/>
              <w:ind w:left="1761"/>
              <w:contextualSpacing/>
              <w:jc w:val="both"/>
              <w:rPr>
                <w:rFonts w:ascii="Tahoma" w:hAnsi="Tahoma" w:cs="Tahoma"/>
                <w:lang w:val="ru-RU"/>
              </w:rPr>
            </w:pPr>
            <w:r w:rsidRPr="00AC351C">
              <w:rPr>
                <w:rFonts w:ascii="Tahoma" w:hAnsi="Tahoma" w:cs="Tahoma"/>
                <w:lang w:val="ru-RU"/>
              </w:rPr>
              <w:lastRenderedPageBreak/>
              <w:t>Все прочие лицензии для выполнения всех требований данного ТЗ;</w:t>
            </w:r>
          </w:p>
          <w:p w:rsidR="00FF73B7" w:rsidRPr="00AC351C" w:rsidRDefault="00FF73B7" w:rsidP="00D7564E">
            <w:pPr>
              <w:pStyle w:val="09TableContent1"/>
              <w:numPr>
                <w:ilvl w:val="2"/>
                <w:numId w:val="33"/>
              </w:numPr>
              <w:spacing w:line="240" w:lineRule="auto"/>
              <w:ind w:left="1052"/>
              <w:contextualSpacing/>
              <w:jc w:val="both"/>
              <w:rPr>
                <w:rFonts w:ascii="Tahoma" w:hAnsi="Tahoma" w:cs="Tahoma"/>
                <w:lang w:val="ru-RU"/>
              </w:rPr>
            </w:pPr>
            <w:r w:rsidRPr="00AC351C">
              <w:rPr>
                <w:rFonts w:ascii="Tahoma" w:hAnsi="Tahoma" w:cs="Tahoma"/>
                <w:lang w:val="ru-RU"/>
              </w:rPr>
              <w:t>Сервер должен обеспечивать подключение абонентов следующих типов:</w:t>
            </w:r>
          </w:p>
          <w:p w:rsidR="00FF73B7" w:rsidRPr="00D40E71" w:rsidRDefault="00FF73B7" w:rsidP="00D7564E">
            <w:pPr>
              <w:pStyle w:val="09TableContent1"/>
              <w:numPr>
                <w:ilvl w:val="3"/>
                <w:numId w:val="33"/>
              </w:numPr>
              <w:spacing w:line="240" w:lineRule="auto"/>
              <w:ind w:left="1761"/>
              <w:contextualSpacing/>
              <w:jc w:val="both"/>
              <w:rPr>
                <w:rFonts w:ascii="Tahoma" w:hAnsi="Tahoma" w:cs="Tahoma"/>
                <w:lang w:val="ru-RU"/>
              </w:rPr>
            </w:pPr>
            <w:r w:rsidRPr="00D40E71">
              <w:rPr>
                <w:rFonts w:ascii="Tahoma" w:hAnsi="Tahoma" w:cs="Tahoma"/>
                <w:lang w:val="ru-RU"/>
              </w:rPr>
              <w:t>SIP-терминалов 1 категории для рядовых сотрудников – не менее 130шт.;</w:t>
            </w:r>
          </w:p>
          <w:p w:rsidR="00FF73B7" w:rsidRPr="00D40E71" w:rsidRDefault="00FF73B7" w:rsidP="00D7564E">
            <w:pPr>
              <w:pStyle w:val="09TableContent1"/>
              <w:numPr>
                <w:ilvl w:val="3"/>
                <w:numId w:val="33"/>
              </w:numPr>
              <w:spacing w:line="240" w:lineRule="auto"/>
              <w:ind w:left="1761"/>
              <w:contextualSpacing/>
              <w:jc w:val="both"/>
              <w:rPr>
                <w:rFonts w:ascii="Tahoma" w:hAnsi="Tahoma" w:cs="Tahoma"/>
                <w:lang w:val="ru-RU"/>
              </w:rPr>
            </w:pPr>
            <w:r w:rsidRPr="00D40E71">
              <w:rPr>
                <w:rFonts w:ascii="Tahoma" w:hAnsi="Tahoma" w:cs="Tahoma"/>
                <w:lang w:val="ru-RU"/>
              </w:rPr>
              <w:t>SIP-терминалов 2 категории для сотрудников уровня руководителей/ секретарей руководства – не менее 20шт;</w:t>
            </w:r>
          </w:p>
          <w:p w:rsidR="00FF73B7" w:rsidRPr="002F4E1D" w:rsidRDefault="00FF73B7" w:rsidP="00D7564E">
            <w:pPr>
              <w:pStyle w:val="09TableContent1"/>
              <w:numPr>
                <w:ilvl w:val="3"/>
                <w:numId w:val="33"/>
              </w:numPr>
              <w:spacing w:line="240" w:lineRule="auto"/>
              <w:ind w:left="1761"/>
              <w:contextualSpacing/>
              <w:jc w:val="both"/>
              <w:rPr>
                <w:rFonts w:ascii="Tahoma" w:hAnsi="Tahoma" w:cs="Tahoma"/>
                <w:lang w:val="ru-RU"/>
              </w:rPr>
            </w:pPr>
            <w:r w:rsidRPr="00D40E71">
              <w:rPr>
                <w:rFonts w:ascii="Tahoma" w:hAnsi="Tahoma" w:cs="Tahoma"/>
                <w:lang w:val="ru-RU"/>
              </w:rPr>
              <w:t xml:space="preserve">Аналоговых абонентов (подключенных посредством </w:t>
            </w:r>
            <w:r w:rsidRPr="00D40E71">
              <w:rPr>
                <w:rFonts w:ascii="Tahoma" w:hAnsi="Tahoma" w:cs="Tahoma"/>
                <w:lang w:val="en-US"/>
              </w:rPr>
              <w:t>FXS</w:t>
            </w:r>
            <w:r w:rsidRPr="00D40E71">
              <w:rPr>
                <w:rFonts w:ascii="Tahoma" w:hAnsi="Tahoma" w:cs="Tahoma"/>
                <w:lang w:val="ru-RU"/>
              </w:rPr>
              <w:t>/</w:t>
            </w:r>
            <w:r w:rsidRPr="00D40E71">
              <w:rPr>
                <w:rFonts w:ascii="Tahoma" w:hAnsi="Tahoma" w:cs="Tahoma"/>
                <w:lang w:val="en-US"/>
              </w:rPr>
              <w:t>SIP</w:t>
            </w:r>
            <w:r w:rsidRPr="00D40E71">
              <w:rPr>
                <w:rFonts w:ascii="Tahoma" w:hAnsi="Tahoma" w:cs="Tahoma"/>
                <w:lang w:val="ru-RU"/>
              </w:rPr>
              <w:t xml:space="preserve"> шлюза) – не менее 10 шт.</w:t>
            </w:r>
          </w:p>
          <w:p w:rsidR="00FF73B7" w:rsidRPr="00D40E71" w:rsidRDefault="00FF73B7" w:rsidP="00D7564E">
            <w:pPr>
              <w:pStyle w:val="09TableContent1"/>
              <w:numPr>
                <w:ilvl w:val="1"/>
                <w:numId w:val="33"/>
              </w:numPr>
              <w:spacing w:line="240" w:lineRule="auto"/>
              <w:contextualSpacing/>
              <w:jc w:val="both"/>
              <w:rPr>
                <w:rFonts w:ascii="Tahoma" w:hAnsi="Tahoma" w:cs="Tahoma"/>
                <w:lang w:val="ru-RU"/>
              </w:rPr>
            </w:pPr>
            <w:r w:rsidRPr="00D40E71">
              <w:rPr>
                <w:rFonts w:ascii="Tahoma" w:hAnsi="Tahoma" w:cs="Tahoma"/>
                <w:lang w:val="ru-RU"/>
              </w:rPr>
              <w:t>Требования к абонентскому VoIP-шлюзу.</w:t>
            </w:r>
          </w:p>
          <w:p w:rsidR="00FF73B7" w:rsidRPr="00D95064" w:rsidRDefault="00FF73B7" w:rsidP="00D7564E">
            <w:pPr>
              <w:pStyle w:val="09TableContent1"/>
              <w:numPr>
                <w:ilvl w:val="2"/>
                <w:numId w:val="33"/>
              </w:numPr>
              <w:spacing w:line="240" w:lineRule="auto"/>
              <w:ind w:left="1194"/>
              <w:contextualSpacing/>
              <w:jc w:val="both"/>
              <w:rPr>
                <w:rFonts w:ascii="Tahoma" w:hAnsi="Tahoma" w:cs="Tahoma"/>
                <w:lang w:val="ru-RU"/>
              </w:rPr>
            </w:pPr>
            <w:r w:rsidRPr="00D40E71">
              <w:rPr>
                <w:rFonts w:ascii="Tahoma" w:hAnsi="Tahoma" w:cs="Tahoma"/>
                <w:lang w:val="ru-RU"/>
              </w:rPr>
              <w:t>Для подключения аналоговых абонентов</w:t>
            </w:r>
            <w:r w:rsidRPr="00CB0FBD">
              <w:rPr>
                <w:rFonts w:ascii="Tahoma" w:hAnsi="Tahoma" w:cs="Tahoma"/>
                <w:lang w:val="ru-RU"/>
              </w:rPr>
              <w:t xml:space="preserve"> линий в узлах УПАТС должна быть зап</w:t>
            </w:r>
            <w:r>
              <w:rPr>
                <w:rFonts w:ascii="Tahoma" w:hAnsi="Tahoma" w:cs="Tahoma"/>
                <w:lang w:val="ru-RU"/>
              </w:rPr>
              <w:t>ланирована установка абонентского VoIP-</w:t>
            </w:r>
            <w:r w:rsidRPr="00D95064">
              <w:rPr>
                <w:rFonts w:ascii="Tahoma" w:hAnsi="Tahoma" w:cs="Tahoma"/>
                <w:lang w:val="ru-RU"/>
              </w:rPr>
              <w:t>шлюза на 16 портов FXS;</w:t>
            </w:r>
          </w:p>
          <w:p w:rsidR="00FF73B7" w:rsidRDefault="00FF73B7" w:rsidP="00D7564E">
            <w:pPr>
              <w:pStyle w:val="09TableContent1"/>
              <w:numPr>
                <w:ilvl w:val="2"/>
                <w:numId w:val="33"/>
              </w:numPr>
              <w:spacing w:line="240" w:lineRule="auto"/>
              <w:ind w:left="1194"/>
              <w:contextualSpacing/>
              <w:jc w:val="both"/>
              <w:rPr>
                <w:rFonts w:ascii="Tahoma" w:hAnsi="Tahoma" w:cs="Tahoma"/>
                <w:lang w:val="ru-RU"/>
              </w:rPr>
            </w:pPr>
            <w:r>
              <w:rPr>
                <w:rFonts w:ascii="Tahoma" w:hAnsi="Tahoma" w:cs="Tahoma"/>
                <w:lang w:val="ru-RU"/>
              </w:rPr>
              <w:t>Обеспечена поддержка всех кодеков</w:t>
            </w:r>
            <w:r w:rsidRPr="00CB0FBD">
              <w:rPr>
                <w:rFonts w:ascii="Tahoma" w:hAnsi="Tahoma" w:cs="Tahoma"/>
                <w:lang w:val="ru-RU"/>
              </w:rPr>
              <w:t xml:space="preserve"> (</w:t>
            </w:r>
            <w:r>
              <w:rPr>
                <w:rFonts w:ascii="Tahoma" w:hAnsi="Tahoma" w:cs="Tahoma"/>
                <w:lang w:val="ru-RU"/>
              </w:rPr>
              <w:t>с приложениями</w:t>
            </w:r>
            <w:r w:rsidRPr="00CB0FBD">
              <w:rPr>
                <w:rFonts w:ascii="Tahoma" w:hAnsi="Tahoma" w:cs="Tahoma"/>
                <w:lang w:val="ru-RU"/>
              </w:rPr>
              <w:t>)</w:t>
            </w:r>
            <w:r>
              <w:rPr>
                <w:rFonts w:ascii="Tahoma" w:hAnsi="Tahoma" w:cs="Tahoma"/>
                <w:lang w:val="ru-RU"/>
              </w:rPr>
              <w:t xml:space="preserve"> набора </w:t>
            </w:r>
            <w:r>
              <w:rPr>
                <w:rFonts w:ascii="Tahoma" w:hAnsi="Tahoma" w:cs="Tahoma"/>
                <w:lang w:val="en-US"/>
              </w:rPr>
              <w:t>G</w:t>
            </w:r>
            <w:r w:rsidRPr="00CB0FBD">
              <w:rPr>
                <w:rFonts w:ascii="Tahoma" w:hAnsi="Tahoma" w:cs="Tahoma"/>
                <w:lang w:val="ru-RU"/>
              </w:rPr>
              <w:t xml:space="preserve">.729 </w:t>
            </w:r>
            <w:r>
              <w:rPr>
                <w:rFonts w:ascii="Tahoma" w:hAnsi="Tahoma" w:cs="Tahoma"/>
                <w:lang w:val="ru-RU"/>
              </w:rPr>
              <w:t xml:space="preserve">и </w:t>
            </w:r>
            <w:r>
              <w:rPr>
                <w:rFonts w:ascii="Tahoma" w:hAnsi="Tahoma" w:cs="Tahoma"/>
                <w:lang w:val="en-US"/>
              </w:rPr>
              <w:t>G</w:t>
            </w:r>
            <w:r>
              <w:rPr>
                <w:rFonts w:ascii="Tahoma" w:hAnsi="Tahoma" w:cs="Tahoma"/>
                <w:lang w:val="ru-RU"/>
              </w:rPr>
              <w:t>.711;</w:t>
            </w:r>
          </w:p>
          <w:p w:rsidR="00FF73B7" w:rsidRDefault="00FF73B7" w:rsidP="00D7564E">
            <w:pPr>
              <w:pStyle w:val="09TableContent1"/>
              <w:numPr>
                <w:ilvl w:val="2"/>
                <w:numId w:val="33"/>
              </w:numPr>
              <w:spacing w:line="240" w:lineRule="auto"/>
              <w:ind w:left="1194"/>
              <w:contextualSpacing/>
              <w:jc w:val="both"/>
              <w:rPr>
                <w:rFonts w:ascii="Tahoma" w:hAnsi="Tahoma" w:cs="Tahoma"/>
                <w:lang w:val="ru-RU"/>
              </w:rPr>
            </w:pPr>
            <w:r>
              <w:rPr>
                <w:rFonts w:ascii="Tahoma" w:hAnsi="Tahoma" w:cs="Tahoma"/>
                <w:lang w:val="ru-RU"/>
              </w:rPr>
              <w:t xml:space="preserve">Абонентам </w:t>
            </w:r>
            <w:r>
              <w:rPr>
                <w:rFonts w:ascii="Tahoma" w:hAnsi="Tahoma" w:cs="Tahoma"/>
                <w:lang w:val="en-US"/>
              </w:rPr>
              <w:t>VoIP</w:t>
            </w:r>
            <w:r w:rsidRPr="00996E86">
              <w:rPr>
                <w:rFonts w:ascii="Tahoma" w:hAnsi="Tahoma" w:cs="Tahoma"/>
                <w:lang w:val="ru-RU"/>
              </w:rPr>
              <w:t>-</w:t>
            </w:r>
            <w:r>
              <w:rPr>
                <w:rFonts w:ascii="Tahoma" w:hAnsi="Tahoma" w:cs="Tahoma"/>
                <w:lang w:val="ru-RU"/>
              </w:rPr>
              <w:t xml:space="preserve">шлюза должен быть обеспечен набор номера аналогичный, подключенным </w:t>
            </w:r>
            <w:r>
              <w:rPr>
                <w:rFonts w:ascii="Tahoma" w:hAnsi="Tahoma" w:cs="Tahoma"/>
                <w:lang w:val="en-US"/>
              </w:rPr>
              <w:t>SIP</w:t>
            </w:r>
            <w:r w:rsidRPr="00996E86">
              <w:rPr>
                <w:rFonts w:ascii="Tahoma" w:hAnsi="Tahoma" w:cs="Tahoma"/>
                <w:lang w:val="ru-RU"/>
              </w:rPr>
              <w:t>-</w:t>
            </w:r>
            <w:r>
              <w:rPr>
                <w:rFonts w:ascii="Tahoma" w:hAnsi="Tahoma" w:cs="Tahoma"/>
                <w:lang w:val="ru-RU"/>
              </w:rPr>
              <w:t>телефонам:</w:t>
            </w:r>
          </w:p>
          <w:p w:rsidR="00FF73B7" w:rsidRDefault="00FF73B7" w:rsidP="00D7564E">
            <w:pPr>
              <w:pStyle w:val="09TableContent1"/>
              <w:numPr>
                <w:ilvl w:val="3"/>
                <w:numId w:val="33"/>
              </w:numPr>
              <w:spacing w:line="240" w:lineRule="auto"/>
              <w:ind w:left="1903"/>
              <w:contextualSpacing/>
              <w:jc w:val="both"/>
              <w:rPr>
                <w:rFonts w:ascii="Tahoma" w:hAnsi="Tahoma" w:cs="Tahoma"/>
                <w:lang w:val="ru-RU"/>
              </w:rPr>
            </w:pPr>
            <w:r>
              <w:rPr>
                <w:rFonts w:ascii="Tahoma" w:hAnsi="Tahoma" w:cs="Tahoma"/>
                <w:lang w:val="ru-RU"/>
              </w:rPr>
              <w:t>Поддержка 4-значной внутренней нумерации;</w:t>
            </w:r>
          </w:p>
          <w:p w:rsidR="00FF73B7" w:rsidRDefault="00FF73B7" w:rsidP="00D7564E">
            <w:pPr>
              <w:pStyle w:val="09TableContent1"/>
              <w:numPr>
                <w:ilvl w:val="3"/>
                <w:numId w:val="33"/>
              </w:numPr>
              <w:spacing w:line="240" w:lineRule="auto"/>
              <w:ind w:left="1903"/>
              <w:contextualSpacing/>
              <w:jc w:val="both"/>
              <w:rPr>
                <w:rFonts w:ascii="Tahoma" w:hAnsi="Tahoma" w:cs="Tahoma"/>
                <w:lang w:val="ru-RU"/>
              </w:rPr>
            </w:pPr>
            <w:r>
              <w:rPr>
                <w:rFonts w:ascii="Tahoma" w:hAnsi="Tahoma" w:cs="Tahoma"/>
                <w:lang w:val="ru-RU"/>
              </w:rPr>
              <w:t>Поддержка 7-значной корпоративной нумерации;</w:t>
            </w:r>
          </w:p>
          <w:p w:rsidR="00FF73B7" w:rsidRPr="002F4E1D" w:rsidRDefault="00FF73B7" w:rsidP="00D7564E">
            <w:pPr>
              <w:pStyle w:val="09TableContent1"/>
              <w:numPr>
                <w:ilvl w:val="3"/>
                <w:numId w:val="33"/>
              </w:numPr>
              <w:spacing w:line="240" w:lineRule="auto"/>
              <w:ind w:left="1903"/>
              <w:contextualSpacing/>
              <w:jc w:val="both"/>
              <w:rPr>
                <w:rFonts w:ascii="Tahoma" w:hAnsi="Tahoma" w:cs="Tahoma"/>
                <w:lang w:val="ru-RU"/>
              </w:rPr>
            </w:pPr>
            <w:r>
              <w:rPr>
                <w:rFonts w:ascii="Tahoma" w:hAnsi="Tahoma" w:cs="Tahoma"/>
                <w:lang w:val="ru-RU"/>
              </w:rPr>
              <w:t>Поддержка выхода на ТфОП с аналогичными префиксами.</w:t>
            </w:r>
          </w:p>
          <w:p w:rsidR="00FF73B7" w:rsidRDefault="00FF73B7" w:rsidP="00D7564E">
            <w:pPr>
              <w:pStyle w:val="09TableContent1"/>
              <w:numPr>
                <w:ilvl w:val="1"/>
                <w:numId w:val="33"/>
              </w:numPr>
              <w:spacing w:line="240" w:lineRule="auto"/>
              <w:contextualSpacing/>
              <w:jc w:val="both"/>
              <w:rPr>
                <w:rFonts w:ascii="Tahoma" w:hAnsi="Tahoma" w:cs="Tahoma"/>
                <w:lang w:val="ru-RU"/>
              </w:rPr>
            </w:pPr>
            <w:r>
              <w:rPr>
                <w:rFonts w:ascii="Tahoma" w:hAnsi="Tahoma" w:cs="Tahoma"/>
                <w:lang w:val="ru-RU"/>
              </w:rPr>
              <w:t>Требования к коммутатору интеграции серверов.</w:t>
            </w:r>
            <w:r w:rsidRPr="00B34AAF">
              <w:rPr>
                <w:rFonts w:ascii="Tahoma" w:hAnsi="Tahoma" w:cs="Tahoma"/>
                <w:lang w:val="ru-RU"/>
              </w:rPr>
              <w:t xml:space="preserve"> </w:t>
            </w:r>
          </w:p>
          <w:p w:rsidR="00FF73B7" w:rsidRPr="002D74A3" w:rsidRDefault="00FF73B7" w:rsidP="00D7564E">
            <w:pPr>
              <w:pStyle w:val="09TableContent1"/>
              <w:numPr>
                <w:ilvl w:val="2"/>
                <w:numId w:val="33"/>
              </w:numPr>
              <w:spacing w:line="240" w:lineRule="auto"/>
              <w:ind w:left="1194"/>
              <w:contextualSpacing/>
              <w:jc w:val="both"/>
              <w:rPr>
                <w:rFonts w:ascii="Tahoma" w:hAnsi="Tahoma" w:cs="Tahoma"/>
                <w:lang w:val="ru-RU"/>
              </w:rPr>
            </w:pPr>
            <w:r>
              <w:rPr>
                <w:rFonts w:ascii="Tahoma" w:hAnsi="Tahoma" w:cs="Tahoma"/>
                <w:lang w:val="ru-RU"/>
              </w:rPr>
              <w:t>Коммутатор должен поддерживать удаленное управление по соответствующим протоколам (</w:t>
            </w:r>
            <w:r>
              <w:rPr>
                <w:rFonts w:ascii="Tahoma" w:hAnsi="Tahoma" w:cs="Tahoma"/>
                <w:lang w:val="en-US"/>
              </w:rPr>
              <w:t>SSH</w:t>
            </w:r>
            <w:r w:rsidRPr="002D74A3">
              <w:rPr>
                <w:rFonts w:ascii="Tahoma" w:hAnsi="Tahoma" w:cs="Tahoma"/>
                <w:lang w:val="ru-RU"/>
              </w:rPr>
              <w:t xml:space="preserve">, </w:t>
            </w:r>
            <w:r>
              <w:rPr>
                <w:rFonts w:ascii="Tahoma" w:hAnsi="Tahoma" w:cs="Tahoma"/>
                <w:lang w:val="en-US"/>
              </w:rPr>
              <w:t>Telnet</w:t>
            </w:r>
            <w:r>
              <w:rPr>
                <w:rFonts w:ascii="Tahoma" w:hAnsi="Tahoma" w:cs="Tahoma"/>
                <w:lang w:val="ru-RU"/>
              </w:rPr>
              <w:t>)</w:t>
            </w:r>
            <w:r w:rsidRPr="002D74A3">
              <w:rPr>
                <w:rFonts w:ascii="Tahoma" w:hAnsi="Tahoma" w:cs="Tahoma"/>
                <w:lang w:val="ru-RU"/>
              </w:rPr>
              <w:t>;</w:t>
            </w:r>
          </w:p>
          <w:p w:rsidR="00FF73B7" w:rsidRPr="00D95064" w:rsidRDefault="00FF73B7" w:rsidP="00D7564E">
            <w:pPr>
              <w:pStyle w:val="09TableContent1"/>
              <w:numPr>
                <w:ilvl w:val="2"/>
                <w:numId w:val="33"/>
              </w:numPr>
              <w:spacing w:line="240" w:lineRule="auto"/>
              <w:ind w:left="1194"/>
              <w:contextualSpacing/>
              <w:jc w:val="both"/>
              <w:rPr>
                <w:rFonts w:ascii="Tahoma" w:hAnsi="Tahoma" w:cs="Tahoma"/>
                <w:lang w:val="ru-RU"/>
              </w:rPr>
            </w:pPr>
            <w:r w:rsidRPr="00D95064">
              <w:rPr>
                <w:rFonts w:ascii="Tahoma" w:hAnsi="Tahoma" w:cs="Tahoma"/>
                <w:lang w:val="ru-RU"/>
              </w:rPr>
              <w:t>Не менее 10 портов 1000 Мбит/с;</w:t>
            </w:r>
          </w:p>
          <w:p w:rsidR="00FF73B7" w:rsidRPr="00D95064" w:rsidRDefault="00FF73B7" w:rsidP="00D7564E">
            <w:pPr>
              <w:pStyle w:val="09TableContent1"/>
              <w:numPr>
                <w:ilvl w:val="2"/>
                <w:numId w:val="33"/>
              </w:numPr>
              <w:spacing w:line="240" w:lineRule="auto"/>
              <w:ind w:left="1194"/>
              <w:contextualSpacing/>
              <w:jc w:val="both"/>
              <w:rPr>
                <w:rFonts w:ascii="Tahoma" w:hAnsi="Tahoma" w:cs="Tahoma"/>
                <w:lang w:val="ru-RU"/>
              </w:rPr>
            </w:pPr>
            <w:r w:rsidRPr="00D95064">
              <w:rPr>
                <w:rFonts w:ascii="Tahoma" w:hAnsi="Tahoma" w:cs="Tahoma"/>
                <w:lang w:val="ru-RU"/>
              </w:rPr>
              <w:t xml:space="preserve">Поддержка протоколов </w:t>
            </w:r>
            <w:r w:rsidRPr="00D95064">
              <w:rPr>
                <w:rFonts w:ascii="Tahoma" w:hAnsi="Tahoma" w:cs="Tahoma"/>
                <w:lang w:val="en-US"/>
              </w:rPr>
              <w:t>STP</w:t>
            </w:r>
            <w:r w:rsidRPr="00D95064">
              <w:rPr>
                <w:rFonts w:ascii="Tahoma" w:hAnsi="Tahoma" w:cs="Tahoma"/>
                <w:lang w:val="ru-RU"/>
              </w:rPr>
              <w:t xml:space="preserve">, </w:t>
            </w:r>
            <w:r w:rsidRPr="00D95064">
              <w:rPr>
                <w:rFonts w:ascii="Tahoma" w:hAnsi="Tahoma" w:cs="Tahoma"/>
                <w:lang w:val="en-US"/>
              </w:rPr>
              <w:t>RSTP</w:t>
            </w:r>
            <w:r w:rsidRPr="00D95064">
              <w:rPr>
                <w:rFonts w:ascii="Tahoma" w:hAnsi="Tahoma" w:cs="Tahoma"/>
                <w:lang w:val="ru-RU"/>
              </w:rPr>
              <w:t>;</w:t>
            </w:r>
          </w:p>
          <w:p w:rsidR="00FF73B7" w:rsidRPr="00D95064" w:rsidRDefault="00FF73B7" w:rsidP="00D7564E">
            <w:pPr>
              <w:pStyle w:val="09TableContent1"/>
              <w:numPr>
                <w:ilvl w:val="2"/>
                <w:numId w:val="33"/>
              </w:numPr>
              <w:spacing w:line="240" w:lineRule="auto"/>
              <w:ind w:left="1194"/>
              <w:contextualSpacing/>
              <w:jc w:val="both"/>
              <w:rPr>
                <w:rFonts w:ascii="Tahoma" w:hAnsi="Tahoma" w:cs="Tahoma"/>
                <w:lang w:val="ru-RU"/>
              </w:rPr>
            </w:pPr>
            <w:r w:rsidRPr="00D95064">
              <w:rPr>
                <w:rFonts w:ascii="Tahoma" w:hAnsi="Tahoma" w:cs="Tahoma"/>
                <w:lang w:val="ru-RU"/>
              </w:rPr>
              <w:t xml:space="preserve">Поддержка </w:t>
            </w:r>
            <w:r w:rsidRPr="00D95064">
              <w:rPr>
                <w:rFonts w:ascii="Tahoma" w:hAnsi="Tahoma" w:cs="Tahoma"/>
                <w:lang w:val="en-US"/>
              </w:rPr>
              <w:t>VLAN</w:t>
            </w:r>
            <w:r w:rsidRPr="00D95064">
              <w:rPr>
                <w:rFonts w:ascii="Tahoma" w:hAnsi="Tahoma" w:cs="Tahoma"/>
                <w:lang w:val="ru-RU"/>
              </w:rPr>
              <w:t>;</w:t>
            </w:r>
          </w:p>
          <w:p w:rsidR="00FF73B7" w:rsidRPr="00D95064" w:rsidRDefault="00FF73B7" w:rsidP="00D7564E">
            <w:pPr>
              <w:pStyle w:val="09TableContent1"/>
              <w:numPr>
                <w:ilvl w:val="2"/>
                <w:numId w:val="33"/>
              </w:numPr>
              <w:spacing w:line="240" w:lineRule="auto"/>
              <w:ind w:left="1194"/>
              <w:contextualSpacing/>
              <w:jc w:val="both"/>
              <w:rPr>
                <w:rFonts w:ascii="Tahoma" w:hAnsi="Tahoma" w:cs="Tahoma"/>
                <w:lang w:val="ru-RU"/>
              </w:rPr>
            </w:pPr>
            <w:r w:rsidRPr="00D95064">
              <w:rPr>
                <w:rFonts w:ascii="Tahoma" w:hAnsi="Tahoma" w:cs="Tahoma"/>
                <w:lang w:val="ru-RU"/>
              </w:rPr>
              <w:t>Аппаратные возможности, реализующие полнофункциональное подключение программных коммутаторов (серверов);</w:t>
            </w:r>
          </w:p>
          <w:p w:rsidR="00FF73B7" w:rsidRPr="00D95064" w:rsidRDefault="00FF73B7" w:rsidP="00D7564E">
            <w:pPr>
              <w:pStyle w:val="09TableContent1"/>
              <w:numPr>
                <w:ilvl w:val="2"/>
                <w:numId w:val="33"/>
              </w:numPr>
              <w:spacing w:line="240" w:lineRule="auto"/>
              <w:ind w:left="1194"/>
              <w:contextualSpacing/>
              <w:jc w:val="both"/>
              <w:rPr>
                <w:rFonts w:ascii="Tahoma" w:hAnsi="Tahoma" w:cs="Tahoma"/>
                <w:lang w:val="ru-RU"/>
              </w:rPr>
            </w:pPr>
            <w:r w:rsidRPr="00D95064">
              <w:rPr>
                <w:rFonts w:ascii="Tahoma" w:hAnsi="Tahoma" w:cs="Tahoma"/>
                <w:lang w:val="ru-RU"/>
              </w:rPr>
              <w:t>Поддержка протоколов PVSTP+ и RPVSTP+;</w:t>
            </w:r>
          </w:p>
          <w:p w:rsidR="00FF73B7" w:rsidRPr="00D95064" w:rsidRDefault="00FF73B7" w:rsidP="00D7564E">
            <w:pPr>
              <w:pStyle w:val="09TableContent1"/>
              <w:numPr>
                <w:ilvl w:val="2"/>
                <w:numId w:val="33"/>
              </w:numPr>
              <w:spacing w:line="240" w:lineRule="auto"/>
              <w:ind w:left="1194"/>
              <w:contextualSpacing/>
              <w:jc w:val="both"/>
              <w:rPr>
                <w:rFonts w:ascii="Tahoma" w:hAnsi="Tahoma" w:cs="Tahoma"/>
                <w:lang w:val="en-US"/>
              </w:rPr>
            </w:pPr>
            <w:r w:rsidRPr="00D95064">
              <w:rPr>
                <w:rFonts w:ascii="Tahoma" w:hAnsi="Tahoma" w:cs="Tahoma"/>
                <w:lang w:val="ru-RU"/>
              </w:rPr>
              <w:t>Поддержка</w:t>
            </w:r>
            <w:r w:rsidRPr="00D95064">
              <w:rPr>
                <w:rFonts w:ascii="Tahoma" w:hAnsi="Tahoma" w:cs="Tahoma"/>
                <w:lang w:val="en-US"/>
              </w:rPr>
              <w:t xml:space="preserve"> Spanning Tree Fast Link option;</w:t>
            </w:r>
          </w:p>
          <w:p w:rsidR="00FF73B7" w:rsidRPr="00D95064" w:rsidRDefault="00FF73B7" w:rsidP="00D7564E">
            <w:pPr>
              <w:pStyle w:val="09TableContent1"/>
              <w:numPr>
                <w:ilvl w:val="2"/>
                <w:numId w:val="33"/>
              </w:numPr>
              <w:spacing w:line="240" w:lineRule="auto"/>
              <w:ind w:left="1194"/>
              <w:contextualSpacing/>
              <w:jc w:val="both"/>
              <w:rPr>
                <w:rFonts w:ascii="Tahoma" w:hAnsi="Tahoma" w:cs="Tahoma"/>
                <w:lang w:val="en-US"/>
              </w:rPr>
            </w:pPr>
            <w:r w:rsidRPr="00D95064">
              <w:rPr>
                <w:rFonts w:ascii="Tahoma" w:hAnsi="Tahoma" w:cs="Tahoma"/>
                <w:lang w:val="en-US"/>
              </w:rPr>
              <w:t>ACL</w:t>
            </w:r>
            <w:r w:rsidRPr="00D95064">
              <w:rPr>
                <w:rFonts w:ascii="Tahoma" w:hAnsi="Tahoma" w:cs="Tahoma"/>
                <w:lang w:val="ru-RU"/>
              </w:rPr>
              <w:t xml:space="preserve"> </w:t>
            </w:r>
            <w:r w:rsidRPr="00D95064">
              <w:rPr>
                <w:rFonts w:ascii="Tahoma" w:hAnsi="Tahoma" w:cs="Tahoma"/>
                <w:lang w:val="en-US"/>
              </w:rPr>
              <w:t>(Списки управления доступом)</w:t>
            </w:r>
            <w:r w:rsidRPr="00D95064">
              <w:rPr>
                <w:rFonts w:ascii="Tahoma" w:hAnsi="Tahoma" w:cs="Tahoma"/>
                <w:lang w:val="ru-RU"/>
              </w:rPr>
              <w:t>;</w:t>
            </w:r>
          </w:p>
          <w:p w:rsidR="00FF73B7" w:rsidRPr="00D95064" w:rsidRDefault="00FF73B7" w:rsidP="00D7564E">
            <w:pPr>
              <w:pStyle w:val="09TableContent1"/>
              <w:numPr>
                <w:ilvl w:val="2"/>
                <w:numId w:val="33"/>
              </w:numPr>
              <w:spacing w:line="240" w:lineRule="auto"/>
              <w:ind w:left="1194"/>
              <w:contextualSpacing/>
              <w:jc w:val="both"/>
              <w:rPr>
                <w:rFonts w:ascii="Tahoma" w:hAnsi="Tahoma" w:cs="Tahoma"/>
                <w:lang w:val="ru-RU"/>
              </w:rPr>
            </w:pPr>
            <w:r w:rsidRPr="00D95064">
              <w:rPr>
                <w:rFonts w:ascii="Tahoma" w:hAnsi="Tahoma" w:cs="Tahoma"/>
                <w:lang w:val="en-US"/>
              </w:rPr>
              <w:t>Зеркалирование портов (SPAN, RSPAN)</w:t>
            </w:r>
            <w:r w:rsidRPr="00D95064">
              <w:rPr>
                <w:rFonts w:ascii="Tahoma" w:hAnsi="Tahoma" w:cs="Tahoma"/>
                <w:lang w:val="ru-RU"/>
              </w:rPr>
              <w:t xml:space="preserve">; </w:t>
            </w:r>
          </w:p>
          <w:p w:rsidR="00FF73B7" w:rsidRPr="002F4E1D" w:rsidRDefault="00FF73B7" w:rsidP="00D7564E">
            <w:pPr>
              <w:pStyle w:val="af2"/>
              <w:numPr>
                <w:ilvl w:val="2"/>
                <w:numId w:val="33"/>
              </w:numPr>
              <w:ind w:left="1194"/>
              <w:rPr>
                <w:rFonts w:ascii="Tahoma" w:hAnsi="Tahoma" w:cs="Tahoma"/>
              </w:rPr>
            </w:pPr>
            <w:r w:rsidRPr="00D95064">
              <w:rPr>
                <w:rFonts w:ascii="Tahoma" w:hAnsi="Tahoma" w:cs="Tahoma"/>
              </w:rPr>
              <w:t>Поддержка сервисных функций - виртуальное тестирование кабеля (</w:t>
            </w:r>
            <w:r w:rsidRPr="00D95064">
              <w:rPr>
                <w:rFonts w:ascii="Tahoma" w:hAnsi="Tahoma" w:cs="Tahoma"/>
                <w:lang w:val="en-US"/>
              </w:rPr>
              <w:t>VCT</w:t>
            </w:r>
            <w:r w:rsidRPr="00D95064">
              <w:rPr>
                <w:rFonts w:ascii="Tahoma" w:hAnsi="Tahoma" w:cs="Tahoma"/>
              </w:rPr>
              <w:t>) и диагностика оптического трансивера;</w:t>
            </w:r>
          </w:p>
          <w:p w:rsidR="00FF73B7" w:rsidRPr="00D95064" w:rsidRDefault="00FF73B7" w:rsidP="00D7564E">
            <w:pPr>
              <w:pStyle w:val="09TableContent1"/>
              <w:numPr>
                <w:ilvl w:val="1"/>
                <w:numId w:val="33"/>
              </w:numPr>
              <w:spacing w:line="240" w:lineRule="auto"/>
              <w:contextualSpacing/>
              <w:jc w:val="both"/>
              <w:rPr>
                <w:rFonts w:ascii="Tahoma" w:hAnsi="Tahoma" w:cs="Tahoma"/>
                <w:lang w:val="ru-MD"/>
              </w:rPr>
            </w:pPr>
            <w:r w:rsidRPr="00D95064">
              <w:rPr>
                <w:rFonts w:ascii="Tahoma" w:hAnsi="Tahoma" w:cs="Tahoma"/>
                <w:lang w:val="ru-MD"/>
              </w:rPr>
              <w:t>Требования к системе логирования/тарификации.</w:t>
            </w:r>
          </w:p>
          <w:p w:rsidR="00FF73B7" w:rsidRPr="00D95064" w:rsidRDefault="00FF73B7" w:rsidP="00D7564E">
            <w:pPr>
              <w:pStyle w:val="09TableContent1"/>
              <w:numPr>
                <w:ilvl w:val="2"/>
                <w:numId w:val="33"/>
              </w:numPr>
              <w:spacing w:line="240" w:lineRule="auto"/>
              <w:ind w:left="1194"/>
              <w:contextualSpacing/>
              <w:jc w:val="both"/>
              <w:rPr>
                <w:rFonts w:ascii="Tahoma" w:hAnsi="Tahoma" w:cs="Tahoma"/>
                <w:lang w:val="ru-RU"/>
              </w:rPr>
            </w:pPr>
            <w:r w:rsidRPr="00D95064">
              <w:rPr>
                <w:rFonts w:ascii="Tahoma" w:hAnsi="Tahoma" w:cs="Tahoma"/>
                <w:lang w:val="ru-RU"/>
              </w:rPr>
              <w:t>Выбранная платформа должна поддерживать имеющуюся у Заказчика систему тарификации Барсум Enterprise 12.0;</w:t>
            </w:r>
          </w:p>
          <w:p w:rsidR="00FF73B7" w:rsidRPr="00394B16" w:rsidRDefault="00FF73B7" w:rsidP="00D7564E">
            <w:pPr>
              <w:pStyle w:val="09TableContent1"/>
              <w:numPr>
                <w:ilvl w:val="2"/>
                <w:numId w:val="33"/>
              </w:numPr>
              <w:spacing w:line="240" w:lineRule="auto"/>
              <w:ind w:left="1194"/>
              <w:contextualSpacing/>
              <w:jc w:val="both"/>
              <w:rPr>
                <w:rFonts w:ascii="Tahoma" w:hAnsi="Tahoma" w:cs="Tahoma"/>
                <w:lang w:val="ru-RU"/>
              </w:rPr>
            </w:pPr>
            <w:r w:rsidRPr="00D95064">
              <w:rPr>
                <w:rFonts w:ascii="Tahoma" w:hAnsi="Tahoma" w:cs="Tahoma"/>
                <w:lang w:val="ru-RU"/>
              </w:rPr>
              <w:t>Должна быть обеспечена интеграция АТС с единой корпоративной системой</w:t>
            </w:r>
            <w:r w:rsidRPr="00394B16">
              <w:rPr>
                <w:rFonts w:ascii="Tahoma" w:hAnsi="Tahoma" w:cs="Tahoma"/>
                <w:lang w:val="ru-RU"/>
              </w:rPr>
              <w:t xml:space="preserve"> тарификации через ЛВС предприятия;</w:t>
            </w:r>
          </w:p>
          <w:p w:rsidR="00FF73B7" w:rsidRPr="002F4E1D" w:rsidRDefault="00FF73B7" w:rsidP="00D7564E">
            <w:pPr>
              <w:pStyle w:val="09TableContent1"/>
              <w:numPr>
                <w:ilvl w:val="2"/>
                <w:numId w:val="33"/>
              </w:numPr>
              <w:spacing w:line="240" w:lineRule="auto"/>
              <w:ind w:left="1194"/>
              <w:contextualSpacing/>
              <w:jc w:val="both"/>
              <w:rPr>
                <w:rFonts w:ascii="Tahoma" w:hAnsi="Tahoma" w:cs="Tahoma"/>
                <w:lang w:val="ru-RU"/>
              </w:rPr>
            </w:pPr>
            <w:r w:rsidRPr="00D40E71">
              <w:rPr>
                <w:rFonts w:ascii="Tahoma" w:hAnsi="Tahoma" w:cs="Tahoma"/>
                <w:lang w:val="ru-RU"/>
              </w:rPr>
              <w:t>Должно быть добавлено фиксированное количество лицензий на имеющийся на площадке Заказчика тарификатор (не менее 45 лицензий).</w:t>
            </w:r>
          </w:p>
          <w:p w:rsidR="00FF73B7" w:rsidRPr="00E700E3" w:rsidRDefault="00FF73B7" w:rsidP="00D7564E">
            <w:pPr>
              <w:pStyle w:val="09TableContent1"/>
              <w:numPr>
                <w:ilvl w:val="1"/>
                <w:numId w:val="33"/>
              </w:numPr>
              <w:spacing w:line="240" w:lineRule="auto"/>
              <w:contextualSpacing/>
              <w:jc w:val="both"/>
              <w:rPr>
                <w:rFonts w:ascii="Tahoma" w:hAnsi="Tahoma" w:cs="Tahoma"/>
                <w:lang w:val="ru-MD"/>
              </w:rPr>
            </w:pPr>
            <w:r w:rsidRPr="00D40E71">
              <w:rPr>
                <w:rFonts w:ascii="Tahoma" w:hAnsi="Tahoma" w:cs="Tahoma"/>
                <w:lang w:val="ru-MD"/>
              </w:rPr>
              <w:t>Требования к системе управления и</w:t>
            </w:r>
            <w:r w:rsidRPr="00E700E3">
              <w:rPr>
                <w:rFonts w:ascii="Tahoma" w:hAnsi="Tahoma" w:cs="Tahoma"/>
                <w:lang w:val="ru-MD"/>
              </w:rPr>
              <w:t xml:space="preserve"> программному обеспечению.</w:t>
            </w:r>
          </w:p>
          <w:p w:rsidR="00FF73B7" w:rsidRPr="00394B16" w:rsidRDefault="00FF73B7" w:rsidP="00D7564E">
            <w:pPr>
              <w:pStyle w:val="09TableContent1"/>
              <w:numPr>
                <w:ilvl w:val="2"/>
                <w:numId w:val="33"/>
              </w:numPr>
              <w:spacing w:line="240" w:lineRule="auto"/>
              <w:ind w:left="1194"/>
              <w:contextualSpacing/>
              <w:jc w:val="both"/>
              <w:rPr>
                <w:rFonts w:ascii="Tahoma" w:hAnsi="Tahoma" w:cs="Tahoma"/>
                <w:lang w:val="ru-RU"/>
              </w:rPr>
            </w:pPr>
            <w:r w:rsidRPr="00394B16">
              <w:rPr>
                <w:rFonts w:ascii="Tahoma" w:hAnsi="Tahoma" w:cs="Tahoma"/>
                <w:lang w:val="ru-RU"/>
              </w:rPr>
              <w:t>Программное обеспечение АТС должно поставляться в комплекте со станцией, иметь достаточно функций для администрирования всей системы и быть достаточным для возможного расширения системы;</w:t>
            </w:r>
          </w:p>
          <w:p w:rsidR="00FF73B7" w:rsidRPr="00394B16" w:rsidRDefault="00FF73B7" w:rsidP="00D7564E">
            <w:pPr>
              <w:pStyle w:val="09TableContent1"/>
              <w:numPr>
                <w:ilvl w:val="2"/>
                <w:numId w:val="33"/>
              </w:numPr>
              <w:spacing w:line="240" w:lineRule="auto"/>
              <w:ind w:left="1194"/>
              <w:contextualSpacing/>
              <w:jc w:val="both"/>
              <w:rPr>
                <w:rFonts w:ascii="Tahoma" w:hAnsi="Tahoma" w:cs="Tahoma"/>
                <w:lang w:val="ru-RU"/>
              </w:rPr>
            </w:pPr>
            <w:r w:rsidRPr="00394B16">
              <w:rPr>
                <w:rFonts w:ascii="Tahoma" w:hAnsi="Tahoma" w:cs="Tahoma"/>
                <w:lang w:val="ru-RU"/>
              </w:rPr>
              <w:t>Версия программного обеспечения на момент поставки должна соответствовать последней (актуальной) версии производителя для данного оборудования.</w:t>
            </w:r>
          </w:p>
          <w:p w:rsidR="00FF73B7" w:rsidRPr="00394B16" w:rsidRDefault="00FF73B7" w:rsidP="00D7564E">
            <w:pPr>
              <w:pStyle w:val="09TableContent1"/>
              <w:numPr>
                <w:ilvl w:val="2"/>
                <w:numId w:val="33"/>
              </w:numPr>
              <w:spacing w:line="240" w:lineRule="auto"/>
              <w:ind w:left="1194"/>
              <w:contextualSpacing/>
              <w:jc w:val="both"/>
              <w:rPr>
                <w:rFonts w:ascii="Tahoma" w:hAnsi="Tahoma" w:cs="Tahoma"/>
                <w:lang w:val="ru-RU"/>
              </w:rPr>
            </w:pPr>
            <w:r w:rsidRPr="00394B16">
              <w:rPr>
                <w:rFonts w:ascii="Tahoma" w:hAnsi="Tahoma" w:cs="Tahoma"/>
                <w:lang w:val="ru-RU"/>
              </w:rPr>
              <w:t>Программное обеспечение должно исключать несанкционированное вмешательство в процесс управления станцией.</w:t>
            </w:r>
          </w:p>
          <w:p w:rsidR="00FF73B7" w:rsidRPr="00394B16" w:rsidRDefault="00FF73B7" w:rsidP="00D7564E">
            <w:pPr>
              <w:pStyle w:val="09TableContent1"/>
              <w:numPr>
                <w:ilvl w:val="2"/>
                <w:numId w:val="33"/>
              </w:numPr>
              <w:spacing w:line="240" w:lineRule="auto"/>
              <w:ind w:left="1194"/>
              <w:contextualSpacing/>
              <w:jc w:val="both"/>
              <w:rPr>
                <w:rFonts w:ascii="Tahoma" w:hAnsi="Tahoma" w:cs="Tahoma"/>
                <w:lang w:val="ru-RU"/>
              </w:rPr>
            </w:pPr>
            <w:r w:rsidRPr="00394B16">
              <w:rPr>
                <w:rFonts w:ascii="Tahoma" w:hAnsi="Tahoma" w:cs="Tahoma"/>
                <w:lang w:val="ru-RU"/>
              </w:rPr>
              <w:t>Все программное обеспечение должно быть лицензировано его правообладателем и иметь все необходимые юридически и технически значимые подтверждения.</w:t>
            </w:r>
          </w:p>
          <w:p w:rsidR="00FF73B7" w:rsidRDefault="00FF73B7" w:rsidP="00D7564E">
            <w:pPr>
              <w:pStyle w:val="09TableContent1"/>
              <w:numPr>
                <w:ilvl w:val="1"/>
                <w:numId w:val="33"/>
              </w:numPr>
              <w:spacing w:line="240" w:lineRule="auto"/>
              <w:contextualSpacing/>
              <w:jc w:val="both"/>
              <w:rPr>
                <w:rFonts w:ascii="Tahoma" w:hAnsi="Tahoma" w:cs="Tahoma"/>
                <w:lang w:val="ru-MD"/>
              </w:rPr>
            </w:pPr>
            <w:r>
              <w:rPr>
                <w:rFonts w:ascii="Tahoma" w:hAnsi="Tahoma" w:cs="Tahoma"/>
                <w:lang w:val="ru-MD"/>
              </w:rPr>
              <w:t xml:space="preserve">Требования к </w:t>
            </w:r>
            <w:r>
              <w:rPr>
                <w:rFonts w:ascii="Tahoma" w:hAnsi="Tahoma" w:cs="Tahoma"/>
                <w:lang w:val="ru-RU"/>
              </w:rPr>
              <w:t>Д</w:t>
            </w:r>
            <w:r>
              <w:rPr>
                <w:rFonts w:ascii="Tahoma" w:hAnsi="Tahoma" w:cs="Tahoma"/>
                <w:lang w:val="ru-MD"/>
              </w:rPr>
              <w:t>ВО</w:t>
            </w:r>
          </w:p>
          <w:p w:rsidR="00FF73B7" w:rsidRDefault="00FF73B7" w:rsidP="00D7564E">
            <w:pPr>
              <w:pStyle w:val="09TableContent1"/>
              <w:numPr>
                <w:ilvl w:val="2"/>
                <w:numId w:val="33"/>
              </w:numPr>
              <w:spacing w:line="240" w:lineRule="auto"/>
              <w:ind w:left="1336"/>
              <w:contextualSpacing/>
              <w:jc w:val="both"/>
              <w:rPr>
                <w:rFonts w:ascii="Tahoma" w:hAnsi="Tahoma" w:cs="Tahoma"/>
                <w:lang w:val="ru-MD"/>
              </w:rPr>
            </w:pPr>
            <w:r w:rsidRPr="00093C34">
              <w:rPr>
                <w:rFonts w:ascii="Tahoma" w:hAnsi="Tahoma" w:cs="Tahoma"/>
                <w:lang w:val="ru-MD"/>
              </w:rPr>
              <w:t>Удержание соединения (Call Hold) – возможность удержания вызова, например, для его перевода или совершения другого вызова.</w:t>
            </w:r>
          </w:p>
          <w:p w:rsidR="00FF73B7" w:rsidRDefault="00FF73B7" w:rsidP="00D7564E">
            <w:pPr>
              <w:pStyle w:val="09TableContent1"/>
              <w:numPr>
                <w:ilvl w:val="2"/>
                <w:numId w:val="33"/>
              </w:numPr>
              <w:spacing w:line="240" w:lineRule="auto"/>
              <w:ind w:left="1336"/>
              <w:contextualSpacing/>
              <w:jc w:val="both"/>
              <w:rPr>
                <w:rFonts w:ascii="Tahoma" w:hAnsi="Tahoma" w:cs="Tahoma"/>
                <w:lang w:val="ru-MD"/>
              </w:rPr>
            </w:pPr>
            <w:r w:rsidRPr="00093C34">
              <w:rPr>
                <w:rFonts w:ascii="Tahoma" w:hAnsi="Tahoma" w:cs="Tahoma"/>
                <w:lang w:val="ru-MD"/>
              </w:rPr>
              <w:t>Перевод вызова на другого абонента (Call  Transfer) – переключение вызова на другого абонента посредством набора DTMF или посредством сигнал</w:t>
            </w:r>
            <w:r>
              <w:rPr>
                <w:rFonts w:ascii="Tahoma" w:hAnsi="Tahoma" w:cs="Tahoma"/>
                <w:lang w:val="ru-MD"/>
              </w:rPr>
              <w:t>изационного SIP-сообщения REFER;</w:t>
            </w:r>
          </w:p>
          <w:p w:rsidR="00FF73B7" w:rsidRDefault="00FF73B7" w:rsidP="00D7564E">
            <w:pPr>
              <w:pStyle w:val="09TableContent1"/>
              <w:numPr>
                <w:ilvl w:val="2"/>
                <w:numId w:val="33"/>
              </w:numPr>
              <w:spacing w:line="240" w:lineRule="auto"/>
              <w:ind w:left="1336"/>
              <w:contextualSpacing/>
              <w:jc w:val="both"/>
              <w:rPr>
                <w:rFonts w:ascii="Tahoma" w:hAnsi="Tahoma" w:cs="Tahoma"/>
                <w:lang w:val="ru-MD"/>
              </w:rPr>
            </w:pPr>
            <w:r w:rsidRPr="00093C34">
              <w:rPr>
                <w:rFonts w:ascii="Tahoma" w:hAnsi="Tahoma" w:cs="Tahoma"/>
                <w:lang w:val="ru-MD"/>
              </w:rPr>
              <w:t>3-х сторонняя конференция (3-way Conference Call) – сеанс связи межд</w:t>
            </w:r>
            <w:r>
              <w:rPr>
                <w:rFonts w:ascii="Tahoma" w:hAnsi="Tahoma" w:cs="Tahoma"/>
                <w:lang w:val="ru-MD"/>
              </w:rPr>
              <w:t>у тремя абонентами одновременно;</w:t>
            </w:r>
          </w:p>
          <w:p w:rsidR="00FF73B7" w:rsidRDefault="00FF73B7" w:rsidP="00D7564E">
            <w:pPr>
              <w:pStyle w:val="09TableContent1"/>
              <w:numPr>
                <w:ilvl w:val="2"/>
                <w:numId w:val="33"/>
              </w:numPr>
              <w:spacing w:line="240" w:lineRule="auto"/>
              <w:ind w:left="1336"/>
              <w:contextualSpacing/>
              <w:jc w:val="both"/>
              <w:rPr>
                <w:rFonts w:ascii="Tahoma" w:hAnsi="Tahoma" w:cs="Tahoma"/>
                <w:lang w:val="ru-MD"/>
              </w:rPr>
            </w:pPr>
            <w:r w:rsidRPr="00093C34">
              <w:rPr>
                <w:rFonts w:ascii="Tahoma" w:hAnsi="Tahoma" w:cs="Tahoma"/>
                <w:lang w:val="ru-MD"/>
              </w:rPr>
              <w:lastRenderedPageBreak/>
              <w:t>АОН/АнтиАОН (CLIR/CLIP) – предоставление абонентской услуги автоматического определителя номера (идентификатора вызывающего) при входящем вызове и услуги блокировки передачи номера (идентификатора вызывающего) п</w:t>
            </w:r>
            <w:r>
              <w:rPr>
                <w:rFonts w:ascii="Tahoma" w:hAnsi="Tahoma" w:cs="Tahoma"/>
                <w:lang w:val="ru-MD"/>
              </w:rPr>
              <w:t>ри исходящем от абонента вызове;</w:t>
            </w:r>
          </w:p>
          <w:p w:rsidR="00FF73B7" w:rsidRDefault="00FF73B7" w:rsidP="00D7564E">
            <w:pPr>
              <w:pStyle w:val="09TableContent1"/>
              <w:numPr>
                <w:ilvl w:val="2"/>
                <w:numId w:val="33"/>
              </w:numPr>
              <w:spacing w:line="240" w:lineRule="auto"/>
              <w:ind w:left="1336"/>
              <w:contextualSpacing/>
              <w:jc w:val="both"/>
              <w:rPr>
                <w:rFonts w:ascii="Tahoma" w:hAnsi="Tahoma" w:cs="Tahoma"/>
                <w:lang w:val="ru-MD"/>
              </w:rPr>
            </w:pPr>
            <w:r w:rsidRPr="00093C34">
              <w:rPr>
                <w:rFonts w:ascii="Tahoma" w:hAnsi="Tahoma" w:cs="Tahoma"/>
                <w:lang w:val="ru-MD"/>
              </w:rPr>
              <w:t>Уведомление об ожидающем входящем вызове (Call Waiting) – уведомление абонента, занятого разговором по телефону, об очередном по</w:t>
            </w:r>
            <w:r>
              <w:rPr>
                <w:rFonts w:ascii="Tahoma" w:hAnsi="Tahoma" w:cs="Tahoma"/>
                <w:lang w:val="ru-MD"/>
              </w:rPr>
              <w:t>ступившем вызове, ждущем ответа;</w:t>
            </w:r>
          </w:p>
          <w:p w:rsidR="00FF73B7" w:rsidRPr="00093C34" w:rsidRDefault="00FF73B7" w:rsidP="00D7564E">
            <w:pPr>
              <w:pStyle w:val="09TableContent1"/>
              <w:numPr>
                <w:ilvl w:val="2"/>
                <w:numId w:val="33"/>
              </w:numPr>
              <w:spacing w:line="240" w:lineRule="auto"/>
              <w:ind w:left="1336"/>
              <w:contextualSpacing/>
              <w:jc w:val="both"/>
              <w:rPr>
                <w:rFonts w:ascii="Tahoma" w:hAnsi="Tahoma" w:cs="Tahoma"/>
                <w:lang w:val="ru-MD"/>
              </w:rPr>
            </w:pPr>
            <w:r w:rsidRPr="00093C34">
              <w:rPr>
                <w:rFonts w:ascii="Tahoma" w:hAnsi="Tahoma" w:cs="Tahoma"/>
                <w:lang w:val="ru-MD"/>
              </w:rPr>
              <w:t>Переадресация вызовов (Call Forward) – перенаправление поступившего вызова на другой номер того же абонента: безусловная, по занятости, по неответу, по недоступности, разных типов входящих вызовов (внутренний, внешний, любой).</w:t>
            </w:r>
          </w:p>
          <w:p w:rsidR="00FF73B7" w:rsidRPr="00093C34" w:rsidRDefault="00FF73B7" w:rsidP="00D7564E">
            <w:pPr>
              <w:pStyle w:val="09TableContent1"/>
              <w:numPr>
                <w:ilvl w:val="2"/>
                <w:numId w:val="33"/>
              </w:numPr>
              <w:spacing w:line="240" w:lineRule="auto"/>
              <w:ind w:left="1336"/>
              <w:contextualSpacing/>
              <w:jc w:val="both"/>
              <w:rPr>
                <w:rFonts w:ascii="Tahoma" w:hAnsi="Tahoma" w:cs="Tahoma"/>
                <w:lang w:val="ru-MD"/>
              </w:rPr>
            </w:pPr>
            <w:r w:rsidRPr="00093C34">
              <w:rPr>
                <w:rFonts w:ascii="Tahoma" w:hAnsi="Tahoma" w:cs="Tahoma"/>
                <w:lang w:val="ru-MD"/>
              </w:rPr>
              <w:t>Не беспокоить (Do not Disturb) – режим игнорирования всех входящих вызовов (при использовании только логики «ОС» без логики «ДВО» управление возможно только через веб-интерфейс и невозможно посредством телефона).</w:t>
            </w:r>
          </w:p>
          <w:p w:rsidR="00FF73B7" w:rsidRPr="00093C34" w:rsidRDefault="00FF73B7" w:rsidP="00D7564E">
            <w:pPr>
              <w:pStyle w:val="09TableContent1"/>
              <w:numPr>
                <w:ilvl w:val="2"/>
                <w:numId w:val="33"/>
              </w:numPr>
              <w:spacing w:line="240" w:lineRule="auto"/>
              <w:ind w:left="1336"/>
              <w:contextualSpacing/>
              <w:jc w:val="both"/>
              <w:rPr>
                <w:rFonts w:ascii="Tahoma" w:hAnsi="Tahoma" w:cs="Tahoma"/>
                <w:lang w:val="ru-MD"/>
              </w:rPr>
            </w:pPr>
            <w:r w:rsidRPr="00093C34">
              <w:rPr>
                <w:rFonts w:ascii="Tahoma" w:hAnsi="Tahoma" w:cs="Tahoma"/>
                <w:lang w:val="ru-MD"/>
              </w:rPr>
              <w:t>Индикация состояния линии (BLF) – подписка на события другого абонента для отображения его текущего статуса: линия свободна, входящий вызов, линия занята.</w:t>
            </w:r>
          </w:p>
          <w:p w:rsidR="00FF73B7" w:rsidRPr="00093C34" w:rsidRDefault="00FF73B7" w:rsidP="00D7564E">
            <w:pPr>
              <w:pStyle w:val="09TableContent1"/>
              <w:numPr>
                <w:ilvl w:val="2"/>
                <w:numId w:val="33"/>
              </w:numPr>
              <w:spacing w:line="240" w:lineRule="auto"/>
              <w:ind w:left="1336"/>
              <w:contextualSpacing/>
              <w:jc w:val="both"/>
              <w:rPr>
                <w:rFonts w:ascii="Tahoma" w:hAnsi="Tahoma" w:cs="Tahoma"/>
                <w:lang w:val="ru-MD"/>
              </w:rPr>
            </w:pPr>
            <w:r w:rsidRPr="00093C34">
              <w:rPr>
                <w:rFonts w:ascii="Tahoma" w:hAnsi="Tahoma" w:cs="Tahoma"/>
                <w:lang w:val="ru-MD"/>
              </w:rPr>
              <w:t xml:space="preserve">Вмешательство в разговор (Call Intrusion) – позволяет абоненту дозвониться до другого абонента, даже если последний занят. </w:t>
            </w:r>
          </w:p>
          <w:p w:rsidR="00FF73B7" w:rsidRPr="00093C34" w:rsidRDefault="00FF73B7" w:rsidP="00D7564E">
            <w:pPr>
              <w:pStyle w:val="09TableContent1"/>
              <w:numPr>
                <w:ilvl w:val="2"/>
                <w:numId w:val="33"/>
              </w:numPr>
              <w:spacing w:line="240" w:lineRule="auto"/>
              <w:ind w:left="1336"/>
              <w:contextualSpacing/>
              <w:jc w:val="both"/>
              <w:rPr>
                <w:rFonts w:ascii="Tahoma" w:hAnsi="Tahoma" w:cs="Tahoma"/>
                <w:lang w:val="ru-MD"/>
              </w:rPr>
            </w:pPr>
            <w:r w:rsidRPr="00093C34">
              <w:rPr>
                <w:rFonts w:ascii="Tahoma" w:hAnsi="Tahoma" w:cs="Tahoma"/>
                <w:lang w:val="ru-MD"/>
              </w:rPr>
              <w:t xml:space="preserve">Быстрый набор (Speed dial) – вызов номера путем набора сопоставленной ему короткой комбинации из одной или двух цифр. Сопоставление индивидуально для каждого абонента Системы. </w:t>
            </w:r>
          </w:p>
          <w:p w:rsidR="00FF73B7" w:rsidRPr="00093C34" w:rsidRDefault="00FF73B7" w:rsidP="00D7564E">
            <w:pPr>
              <w:pStyle w:val="09TableContent1"/>
              <w:numPr>
                <w:ilvl w:val="2"/>
                <w:numId w:val="33"/>
              </w:numPr>
              <w:spacing w:line="240" w:lineRule="auto"/>
              <w:ind w:left="1336"/>
              <w:contextualSpacing/>
              <w:jc w:val="both"/>
              <w:rPr>
                <w:rFonts w:ascii="Tahoma" w:hAnsi="Tahoma" w:cs="Tahoma"/>
                <w:lang w:val="ru-MD"/>
              </w:rPr>
            </w:pPr>
            <w:r w:rsidRPr="00093C34">
              <w:rPr>
                <w:rFonts w:ascii="Tahoma" w:hAnsi="Tahoma" w:cs="Tahoma"/>
                <w:lang w:val="ru-MD"/>
              </w:rPr>
              <w:t>«Черные /белые списки» (Black/White Lists) – блокирование вызовов, поступающих с номеров, занесенных абонентом в «чёрные списки.</w:t>
            </w:r>
          </w:p>
          <w:p w:rsidR="00FF73B7" w:rsidRPr="00093C34" w:rsidRDefault="00FF73B7" w:rsidP="00D7564E">
            <w:pPr>
              <w:pStyle w:val="09TableContent1"/>
              <w:numPr>
                <w:ilvl w:val="2"/>
                <w:numId w:val="33"/>
              </w:numPr>
              <w:spacing w:line="240" w:lineRule="auto"/>
              <w:ind w:left="1336"/>
              <w:contextualSpacing/>
              <w:jc w:val="both"/>
              <w:rPr>
                <w:rFonts w:ascii="Tahoma" w:hAnsi="Tahoma" w:cs="Tahoma"/>
                <w:lang w:val="ru-MD"/>
              </w:rPr>
            </w:pPr>
            <w:r w:rsidRPr="00093C34">
              <w:rPr>
                <w:rFonts w:ascii="Tahoma" w:hAnsi="Tahoma" w:cs="Tahoma"/>
                <w:lang w:val="ru-MD"/>
              </w:rPr>
              <w:t>Автодозвон (Auto Redial) – возможность многократного автоматического набора номера абонента, который в данный момент занят или недоступен.</w:t>
            </w:r>
          </w:p>
          <w:p w:rsidR="00FF73B7" w:rsidRPr="00093C34" w:rsidRDefault="00FF73B7" w:rsidP="00D7564E">
            <w:pPr>
              <w:pStyle w:val="09TableContent1"/>
              <w:numPr>
                <w:ilvl w:val="2"/>
                <w:numId w:val="33"/>
              </w:numPr>
              <w:spacing w:line="240" w:lineRule="auto"/>
              <w:ind w:left="1336"/>
              <w:contextualSpacing/>
              <w:jc w:val="both"/>
              <w:rPr>
                <w:rFonts w:ascii="Tahoma" w:hAnsi="Tahoma" w:cs="Tahoma"/>
                <w:lang w:val="ru-MD"/>
              </w:rPr>
            </w:pPr>
            <w:r w:rsidRPr="00093C34">
              <w:rPr>
                <w:rFonts w:ascii="Tahoma" w:hAnsi="Tahoma" w:cs="Tahoma"/>
                <w:lang w:val="ru-MD"/>
              </w:rPr>
              <w:t>Автодозвон с обратным вызовом (Auto Redial with Call Back) – возможность автоматического многократного набора номера абонента, который в данный момент занят или недоступен, с обратным вызовом абоненту при успешном дозвоне.</w:t>
            </w:r>
          </w:p>
          <w:p w:rsidR="00FF73B7" w:rsidRPr="00093C34" w:rsidRDefault="00FF73B7" w:rsidP="00D7564E">
            <w:pPr>
              <w:pStyle w:val="09TableContent1"/>
              <w:numPr>
                <w:ilvl w:val="2"/>
                <w:numId w:val="33"/>
              </w:numPr>
              <w:spacing w:line="240" w:lineRule="auto"/>
              <w:ind w:left="1336"/>
              <w:contextualSpacing/>
              <w:jc w:val="both"/>
              <w:rPr>
                <w:rFonts w:ascii="Tahoma" w:hAnsi="Tahoma" w:cs="Tahoma"/>
                <w:lang w:val="ru-MD"/>
              </w:rPr>
            </w:pPr>
            <w:r w:rsidRPr="00093C34">
              <w:rPr>
                <w:rFonts w:ascii="Tahoma" w:hAnsi="Tahoma" w:cs="Tahoma"/>
                <w:lang w:val="ru-MD"/>
              </w:rPr>
              <w:t>Перехват звонка (Call Pick-up) – возможность «переводить на себя» и отвечать на вызовы, поступающие на соседние телефоны и адресованные другим абонентам.</w:t>
            </w:r>
          </w:p>
          <w:p w:rsidR="00FF73B7" w:rsidRPr="00093C34" w:rsidRDefault="00FF73B7" w:rsidP="00D7564E">
            <w:pPr>
              <w:pStyle w:val="09TableContent1"/>
              <w:numPr>
                <w:ilvl w:val="2"/>
                <w:numId w:val="33"/>
              </w:numPr>
              <w:spacing w:line="240" w:lineRule="auto"/>
              <w:ind w:left="1336"/>
              <w:contextualSpacing/>
              <w:jc w:val="both"/>
              <w:rPr>
                <w:rFonts w:ascii="Tahoma" w:hAnsi="Tahoma" w:cs="Tahoma"/>
                <w:lang w:val="ru-MD"/>
              </w:rPr>
            </w:pPr>
            <w:r w:rsidRPr="00093C34">
              <w:rPr>
                <w:rFonts w:ascii="Tahoma" w:hAnsi="Tahoma" w:cs="Tahoma"/>
                <w:lang w:val="ru-MD"/>
              </w:rPr>
              <w:t>Парковка звонка (Call Park) – помещение вызова в «парк ожидания» (удержание на специальной линии) для совершения нового вызова. Возможность в любой момент вернуться к разговору с абонентом, вызов которого «припаркован».</w:t>
            </w:r>
          </w:p>
          <w:p w:rsidR="00FF73B7" w:rsidRPr="00093C34" w:rsidRDefault="00FF73B7" w:rsidP="00D7564E">
            <w:pPr>
              <w:pStyle w:val="09TableContent1"/>
              <w:numPr>
                <w:ilvl w:val="2"/>
                <w:numId w:val="33"/>
              </w:numPr>
              <w:spacing w:line="240" w:lineRule="auto"/>
              <w:ind w:left="1336"/>
              <w:contextualSpacing/>
              <w:jc w:val="both"/>
              <w:rPr>
                <w:rFonts w:ascii="Tahoma" w:hAnsi="Tahoma" w:cs="Tahoma"/>
                <w:lang w:val="ru-MD"/>
              </w:rPr>
            </w:pPr>
            <w:r w:rsidRPr="00093C34">
              <w:rPr>
                <w:rFonts w:ascii="Tahoma" w:hAnsi="Tahoma" w:cs="Tahoma"/>
                <w:lang w:val="ru-MD"/>
              </w:rPr>
              <w:t>Уведомление о пропущенном вызове (Missed call notification) – возможность оповещения абонентов о пропущенных вызовах.</w:t>
            </w:r>
          </w:p>
          <w:p w:rsidR="00FF73B7" w:rsidRPr="00093C34" w:rsidRDefault="00FF73B7" w:rsidP="00D7564E">
            <w:pPr>
              <w:pStyle w:val="09TableContent1"/>
              <w:numPr>
                <w:ilvl w:val="2"/>
                <w:numId w:val="33"/>
              </w:numPr>
              <w:spacing w:line="240" w:lineRule="auto"/>
              <w:ind w:left="1336"/>
              <w:contextualSpacing/>
              <w:jc w:val="both"/>
              <w:rPr>
                <w:rFonts w:ascii="Tahoma" w:hAnsi="Tahoma" w:cs="Tahoma"/>
                <w:lang w:val="ru-MD"/>
              </w:rPr>
            </w:pPr>
            <w:r w:rsidRPr="00093C34">
              <w:rPr>
                <w:rFonts w:ascii="Tahoma" w:hAnsi="Tahoma" w:cs="Tahoma"/>
                <w:lang w:val="ru-MD"/>
              </w:rPr>
              <w:t>Повтор набора номера (Last Number Redial) – быстрый набор последнего набранного номера или номера последнего входящего вызова.</w:t>
            </w:r>
          </w:p>
          <w:p w:rsidR="00FF73B7" w:rsidRPr="00093C34" w:rsidRDefault="00FF73B7" w:rsidP="00D7564E">
            <w:pPr>
              <w:pStyle w:val="09TableContent1"/>
              <w:numPr>
                <w:ilvl w:val="2"/>
                <w:numId w:val="33"/>
              </w:numPr>
              <w:spacing w:line="240" w:lineRule="auto"/>
              <w:ind w:left="1336"/>
              <w:contextualSpacing/>
              <w:jc w:val="both"/>
              <w:rPr>
                <w:rFonts w:ascii="Tahoma" w:hAnsi="Tahoma" w:cs="Tahoma"/>
                <w:lang w:val="ru-MD"/>
              </w:rPr>
            </w:pPr>
            <w:r w:rsidRPr="00093C34">
              <w:rPr>
                <w:rFonts w:ascii="Tahoma" w:hAnsi="Tahoma" w:cs="Tahoma"/>
                <w:lang w:val="ru-MD"/>
              </w:rPr>
              <w:t xml:space="preserve">Дополнительные терминалы (Multiterminal) – одновременное использование нескольких терминалов (аналоговый телефон, IP-телефон, Soft-телефон, сотовый телефон) подключенных к одной учетной записи абонента. Терминалы различаются по уникальному имени регистрации, но имеют общие настройки. </w:t>
            </w:r>
          </w:p>
          <w:p w:rsidR="00FF73B7" w:rsidRPr="00093C34" w:rsidRDefault="00FF73B7" w:rsidP="00D7564E">
            <w:pPr>
              <w:pStyle w:val="09TableContent1"/>
              <w:numPr>
                <w:ilvl w:val="2"/>
                <w:numId w:val="33"/>
              </w:numPr>
              <w:spacing w:line="240" w:lineRule="auto"/>
              <w:ind w:left="1336"/>
              <w:contextualSpacing/>
              <w:jc w:val="both"/>
              <w:rPr>
                <w:rFonts w:ascii="Tahoma" w:hAnsi="Tahoma" w:cs="Tahoma"/>
                <w:lang w:val="ru-MD"/>
              </w:rPr>
            </w:pPr>
            <w:r w:rsidRPr="00093C34">
              <w:rPr>
                <w:rFonts w:ascii="Tahoma" w:hAnsi="Tahoma" w:cs="Tahoma"/>
                <w:lang w:val="ru-MD"/>
              </w:rPr>
              <w:t>Будильник (Alarm) – заранее настроенный сигнал-напоминание абоненту в виде выполняемого в установленное время вызова.</w:t>
            </w:r>
          </w:p>
          <w:p w:rsidR="00FF73B7" w:rsidRPr="00093C34" w:rsidRDefault="00FF73B7" w:rsidP="00D7564E">
            <w:pPr>
              <w:pStyle w:val="09TableContent1"/>
              <w:numPr>
                <w:ilvl w:val="2"/>
                <w:numId w:val="33"/>
              </w:numPr>
              <w:spacing w:line="240" w:lineRule="auto"/>
              <w:ind w:left="1336"/>
              <w:contextualSpacing/>
              <w:jc w:val="both"/>
              <w:rPr>
                <w:rFonts w:ascii="Tahoma" w:hAnsi="Tahoma" w:cs="Tahoma"/>
                <w:lang w:val="ru-MD"/>
              </w:rPr>
            </w:pPr>
            <w:r w:rsidRPr="00093C34">
              <w:rPr>
                <w:rFonts w:ascii="Tahoma" w:hAnsi="Tahoma" w:cs="Tahoma"/>
                <w:lang w:val="ru-MD"/>
              </w:rPr>
              <w:t>Группа поиска – последовательное (линейное, циклическое) переключение входящего вызова внутри группы телефонных номеров.</w:t>
            </w:r>
          </w:p>
          <w:p w:rsidR="00FF73B7" w:rsidRPr="00093C34" w:rsidRDefault="00FF73B7" w:rsidP="00D7564E">
            <w:pPr>
              <w:pStyle w:val="09TableContent1"/>
              <w:numPr>
                <w:ilvl w:val="2"/>
                <w:numId w:val="33"/>
              </w:numPr>
              <w:spacing w:line="240" w:lineRule="auto"/>
              <w:ind w:left="1336"/>
              <w:contextualSpacing/>
              <w:jc w:val="both"/>
              <w:rPr>
                <w:rFonts w:ascii="Tahoma" w:hAnsi="Tahoma" w:cs="Tahoma"/>
                <w:lang w:val="ru-MD"/>
              </w:rPr>
            </w:pPr>
            <w:r w:rsidRPr="00093C34">
              <w:rPr>
                <w:rFonts w:ascii="Tahoma" w:hAnsi="Tahoma" w:cs="Tahoma"/>
                <w:lang w:val="ru-MD"/>
              </w:rPr>
              <w:t>Группа параллельного вызова – параллельный вызов в созданной группе телефонных номеров при поступлении входящего вызова на один номер из этой группы.</w:t>
            </w:r>
          </w:p>
          <w:p w:rsidR="00FF73B7" w:rsidRPr="00093C34" w:rsidRDefault="00FF73B7" w:rsidP="00D7564E">
            <w:pPr>
              <w:pStyle w:val="09TableContent1"/>
              <w:numPr>
                <w:ilvl w:val="2"/>
                <w:numId w:val="33"/>
              </w:numPr>
              <w:spacing w:line="240" w:lineRule="auto"/>
              <w:ind w:left="1336"/>
              <w:contextualSpacing/>
              <w:jc w:val="both"/>
              <w:rPr>
                <w:rFonts w:ascii="Tahoma" w:hAnsi="Tahoma" w:cs="Tahoma"/>
                <w:lang w:val="ru-MD"/>
              </w:rPr>
            </w:pPr>
            <w:r w:rsidRPr="00093C34">
              <w:rPr>
                <w:rFonts w:ascii="Tahoma" w:hAnsi="Tahoma" w:cs="Tahoma"/>
                <w:lang w:val="ru-MD"/>
              </w:rPr>
              <w:t>Группа «Руководитель - секретарь» - особая конфигурация группы телефонных номеров УПАТС для номеров руководителя, секретаря и заместителя секретаря. В одной группе допускается до 4-х руководителей и 2-х секретарей, для каждого секретаря возможно замещение.</w:t>
            </w:r>
          </w:p>
          <w:p w:rsidR="00FF73B7" w:rsidRDefault="00FF73B7" w:rsidP="00D7564E">
            <w:pPr>
              <w:pStyle w:val="09TableContent1"/>
              <w:numPr>
                <w:ilvl w:val="2"/>
                <w:numId w:val="33"/>
              </w:numPr>
              <w:spacing w:line="240" w:lineRule="auto"/>
              <w:ind w:left="1336"/>
              <w:contextualSpacing/>
              <w:jc w:val="both"/>
              <w:rPr>
                <w:rFonts w:ascii="Tahoma" w:hAnsi="Tahoma" w:cs="Tahoma"/>
                <w:lang w:val="ru-MD"/>
              </w:rPr>
            </w:pPr>
            <w:r>
              <w:rPr>
                <w:rFonts w:ascii="Tahoma" w:hAnsi="Tahoma" w:cs="Tahoma"/>
                <w:lang w:val="ru-MD"/>
              </w:rPr>
              <w:lastRenderedPageBreak/>
              <w:t>Г</w:t>
            </w:r>
            <w:r w:rsidRPr="00093C34">
              <w:rPr>
                <w:rFonts w:ascii="Tahoma" w:hAnsi="Tahoma" w:cs="Tahoma"/>
                <w:lang w:val="ru-MD"/>
              </w:rPr>
              <w:t>орячая линия” (hotline) – при поднятии трубки абонентом автоматически устанавливается соединение с заранее определенным номером.</w:t>
            </w:r>
          </w:p>
          <w:p w:rsidR="00FF73B7" w:rsidRPr="00E700E3" w:rsidRDefault="00FF73B7" w:rsidP="00D7564E">
            <w:pPr>
              <w:pStyle w:val="09TableContent1"/>
              <w:numPr>
                <w:ilvl w:val="1"/>
                <w:numId w:val="33"/>
              </w:numPr>
              <w:spacing w:line="240" w:lineRule="auto"/>
              <w:contextualSpacing/>
              <w:jc w:val="both"/>
              <w:rPr>
                <w:rFonts w:ascii="Tahoma" w:hAnsi="Tahoma" w:cs="Tahoma"/>
                <w:lang w:val="ru-MD"/>
              </w:rPr>
            </w:pPr>
            <w:r w:rsidRPr="00E700E3">
              <w:rPr>
                <w:rFonts w:ascii="Tahoma" w:hAnsi="Tahoma" w:cs="Tahoma"/>
                <w:lang w:val="ru-MD"/>
              </w:rPr>
              <w:t>Требования к электропитанию и месту установки.</w:t>
            </w:r>
          </w:p>
          <w:p w:rsidR="00FF73B7" w:rsidRDefault="00FF73B7" w:rsidP="00D7564E">
            <w:pPr>
              <w:pStyle w:val="09TableContent1"/>
              <w:numPr>
                <w:ilvl w:val="2"/>
                <w:numId w:val="33"/>
              </w:numPr>
              <w:spacing w:line="240" w:lineRule="auto"/>
              <w:ind w:left="1336"/>
              <w:contextualSpacing/>
              <w:jc w:val="both"/>
              <w:rPr>
                <w:rFonts w:ascii="Tahoma" w:hAnsi="Tahoma" w:cs="Tahoma"/>
                <w:lang w:val="ru-MD"/>
              </w:rPr>
            </w:pPr>
            <w:r w:rsidRPr="00E700E3">
              <w:rPr>
                <w:rFonts w:ascii="Tahoma" w:hAnsi="Tahoma" w:cs="Tahoma"/>
                <w:lang w:val="ru-MD"/>
              </w:rPr>
              <w:t>Размещение и гарантированное электропитание обеспечивает Заказчик, в том числе:</w:t>
            </w:r>
          </w:p>
          <w:p w:rsidR="00FF73B7" w:rsidRDefault="00FF73B7" w:rsidP="00D7564E">
            <w:pPr>
              <w:pStyle w:val="09TableContent1"/>
              <w:numPr>
                <w:ilvl w:val="3"/>
                <w:numId w:val="33"/>
              </w:numPr>
              <w:spacing w:line="240" w:lineRule="auto"/>
              <w:ind w:left="2186"/>
              <w:contextualSpacing/>
              <w:jc w:val="both"/>
              <w:rPr>
                <w:rFonts w:ascii="Tahoma" w:hAnsi="Tahoma" w:cs="Tahoma"/>
                <w:lang w:val="ru-MD"/>
              </w:rPr>
            </w:pPr>
            <w:r w:rsidRPr="00E700E3">
              <w:rPr>
                <w:rFonts w:ascii="Tahoma" w:hAnsi="Tahoma" w:cs="Tahoma"/>
                <w:lang w:val="ru-MD"/>
              </w:rPr>
              <w:t>Электропитание АТС и др. компонентов - от существующего ИБП;</w:t>
            </w:r>
          </w:p>
          <w:p w:rsidR="00FF73B7" w:rsidRPr="001B595D" w:rsidRDefault="00FF73B7" w:rsidP="00D7564E">
            <w:pPr>
              <w:pStyle w:val="09TableContent1"/>
              <w:numPr>
                <w:ilvl w:val="3"/>
                <w:numId w:val="33"/>
              </w:numPr>
              <w:spacing w:line="240" w:lineRule="auto"/>
              <w:ind w:left="2186"/>
              <w:contextualSpacing/>
              <w:jc w:val="both"/>
              <w:rPr>
                <w:rFonts w:ascii="Tahoma" w:hAnsi="Tahoma" w:cs="Tahoma"/>
                <w:lang w:val="ru-MD"/>
              </w:rPr>
            </w:pPr>
            <w:r w:rsidRPr="00E700E3">
              <w:rPr>
                <w:rFonts w:ascii="Tahoma" w:hAnsi="Tahoma" w:cs="Tahoma"/>
                <w:lang w:val="ru-MD"/>
              </w:rPr>
              <w:t>Место установки сервера АТС и др. компонентов - в существующем шкафу серверного помещения по согласованию с Заказчиком;</w:t>
            </w:r>
          </w:p>
        </w:tc>
      </w:tr>
      <w:tr w:rsidR="00FF73B7" w:rsidRPr="006411AB" w:rsidTr="00535812">
        <w:trPr>
          <w:trHeight w:val="1833"/>
        </w:trPr>
        <w:tc>
          <w:tcPr>
            <w:tcW w:w="653" w:type="dxa"/>
            <w:vAlign w:val="center"/>
          </w:tcPr>
          <w:p w:rsidR="00FF73B7" w:rsidRPr="006411AB" w:rsidRDefault="00FF73B7" w:rsidP="005B059D">
            <w:pPr>
              <w:jc w:val="center"/>
              <w:rPr>
                <w:rFonts w:ascii="Tahoma" w:hAnsi="Tahoma" w:cs="Tahoma"/>
              </w:rPr>
            </w:pPr>
            <w:r>
              <w:rPr>
                <w:rFonts w:ascii="Tahoma" w:hAnsi="Tahoma" w:cs="Tahoma"/>
              </w:rPr>
              <w:lastRenderedPageBreak/>
              <w:t>6</w:t>
            </w:r>
          </w:p>
        </w:tc>
        <w:tc>
          <w:tcPr>
            <w:tcW w:w="2294" w:type="dxa"/>
          </w:tcPr>
          <w:p w:rsidR="00FF73B7" w:rsidRPr="006411AB" w:rsidRDefault="00FF73B7" w:rsidP="00EB093A">
            <w:pPr>
              <w:rPr>
                <w:rFonts w:ascii="Tahoma" w:hAnsi="Tahoma" w:cs="Tahoma"/>
              </w:rPr>
            </w:pPr>
            <w:r w:rsidRPr="006411AB">
              <w:rPr>
                <w:rFonts w:ascii="Tahoma" w:hAnsi="Tahoma" w:cs="Tahoma"/>
              </w:rPr>
              <w:t xml:space="preserve">Требования к объемам выполняемых работ </w:t>
            </w:r>
          </w:p>
        </w:tc>
        <w:tc>
          <w:tcPr>
            <w:tcW w:w="12641" w:type="dxa"/>
          </w:tcPr>
          <w:p w:rsidR="00FF73B7" w:rsidRPr="002028A0" w:rsidRDefault="00FF73B7" w:rsidP="005B059D">
            <w:pPr>
              <w:jc w:val="both"/>
              <w:rPr>
                <w:rFonts w:ascii="Tahoma" w:hAnsi="Tahoma" w:cs="Tahoma"/>
                <w:b/>
              </w:rPr>
            </w:pPr>
            <w:r>
              <w:rPr>
                <w:rFonts w:ascii="Tahoma" w:hAnsi="Tahoma" w:cs="Tahoma"/>
                <w:b/>
              </w:rPr>
              <w:t>П</w:t>
            </w:r>
            <w:r w:rsidRPr="002028A0">
              <w:rPr>
                <w:rFonts w:ascii="Tahoma" w:hAnsi="Tahoma" w:cs="Tahoma"/>
                <w:b/>
              </w:rPr>
              <w:t>одрядчик, своим иждивением (материалами, оборудованием, средствами) должен выполнить следующие работы</w:t>
            </w:r>
            <w:r w:rsidRPr="002028A0">
              <w:rPr>
                <w:rFonts w:ascii="Tahoma" w:hAnsi="Tahoma" w:cs="Tahoma"/>
              </w:rPr>
              <w:t>:</w:t>
            </w:r>
          </w:p>
          <w:p w:rsidR="00FF73B7" w:rsidRDefault="00FF73B7" w:rsidP="00D7564E">
            <w:pPr>
              <w:pStyle w:val="af2"/>
              <w:numPr>
                <w:ilvl w:val="1"/>
                <w:numId w:val="34"/>
              </w:numPr>
              <w:jc w:val="both"/>
              <w:rPr>
                <w:rFonts w:ascii="Tahoma" w:hAnsi="Tahoma" w:cs="Tahoma"/>
              </w:rPr>
            </w:pPr>
            <w:r w:rsidRPr="00D7564E">
              <w:rPr>
                <w:rFonts w:ascii="Tahoma" w:hAnsi="Tahoma" w:cs="Tahoma"/>
              </w:rPr>
              <w:t xml:space="preserve">Провести обследование объектов проведения работ. По результатам обследования следует </w:t>
            </w:r>
            <w:r>
              <w:rPr>
                <w:rFonts w:ascii="Tahoma" w:hAnsi="Tahoma" w:cs="Tahoma"/>
              </w:rPr>
              <w:t>предложить</w:t>
            </w:r>
            <w:r w:rsidRPr="00D7564E">
              <w:rPr>
                <w:rFonts w:ascii="Tahoma" w:hAnsi="Tahoma" w:cs="Tahoma"/>
              </w:rPr>
              <w:t xml:space="preserve"> технические решения, обеспечивающие выполнение ниже обозначенных функциональных требований к системе телефонной связи;</w:t>
            </w:r>
          </w:p>
          <w:p w:rsidR="00FF73B7" w:rsidRPr="00D7564E" w:rsidRDefault="00FF73B7" w:rsidP="00D7564E">
            <w:pPr>
              <w:pStyle w:val="af2"/>
              <w:numPr>
                <w:ilvl w:val="1"/>
                <w:numId w:val="34"/>
              </w:numPr>
              <w:jc w:val="both"/>
              <w:rPr>
                <w:rFonts w:ascii="Tahoma" w:hAnsi="Tahoma" w:cs="Tahoma"/>
              </w:rPr>
            </w:pPr>
            <w:r>
              <w:rPr>
                <w:rFonts w:ascii="Tahoma" w:hAnsi="Tahoma" w:cs="Tahoma"/>
              </w:rPr>
              <w:t>Составление</w:t>
            </w:r>
            <w:r w:rsidRPr="00D7564E">
              <w:rPr>
                <w:rFonts w:ascii="Tahoma" w:hAnsi="Tahoma" w:cs="Tahoma"/>
              </w:rPr>
              <w:t xml:space="preserve"> и согласование с Заказчиком технического решения, в том числе:</w:t>
            </w:r>
          </w:p>
          <w:p w:rsidR="00FF73B7" w:rsidRDefault="00FF73B7" w:rsidP="00680E09">
            <w:pPr>
              <w:pStyle w:val="af2"/>
              <w:numPr>
                <w:ilvl w:val="2"/>
                <w:numId w:val="34"/>
              </w:numPr>
              <w:ind w:left="1619" w:hanging="850"/>
              <w:jc w:val="both"/>
              <w:rPr>
                <w:rFonts w:ascii="Tahoma" w:hAnsi="Tahoma" w:cs="Tahoma"/>
              </w:rPr>
            </w:pPr>
            <w:r w:rsidRPr="00D7564E">
              <w:rPr>
                <w:rFonts w:ascii="Tahoma" w:hAnsi="Tahoma" w:cs="Tahoma"/>
              </w:rPr>
              <w:t>Схема сетевой адресации и подключения компонентов/оборудования к ЛВС объекта;</w:t>
            </w:r>
          </w:p>
          <w:p w:rsidR="00FF73B7" w:rsidRDefault="00FF73B7" w:rsidP="00680E09">
            <w:pPr>
              <w:pStyle w:val="af2"/>
              <w:numPr>
                <w:ilvl w:val="2"/>
                <w:numId w:val="34"/>
              </w:numPr>
              <w:ind w:left="1619" w:hanging="850"/>
              <w:jc w:val="both"/>
              <w:rPr>
                <w:rFonts w:ascii="Tahoma" w:hAnsi="Tahoma" w:cs="Tahoma"/>
              </w:rPr>
            </w:pPr>
            <w:r w:rsidRPr="00D7564E">
              <w:rPr>
                <w:rFonts w:ascii="Tahoma" w:hAnsi="Tahoma" w:cs="Tahoma"/>
              </w:rPr>
              <w:t>Схема голосовой телефонной связи объекта;</w:t>
            </w:r>
          </w:p>
          <w:p w:rsidR="00FF73B7" w:rsidRDefault="00FF73B7" w:rsidP="00680E09">
            <w:pPr>
              <w:pStyle w:val="af2"/>
              <w:numPr>
                <w:ilvl w:val="2"/>
                <w:numId w:val="34"/>
              </w:numPr>
              <w:ind w:left="1619" w:hanging="850"/>
              <w:jc w:val="both"/>
              <w:rPr>
                <w:rFonts w:ascii="Tahoma" w:hAnsi="Tahoma" w:cs="Tahoma"/>
              </w:rPr>
            </w:pPr>
            <w:r w:rsidRPr="00D7564E">
              <w:rPr>
                <w:rFonts w:ascii="Tahoma" w:hAnsi="Tahoma" w:cs="Tahoma"/>
              </w:rPr>
              <w:t>Схема маршрутизации вызовов и план/задание на программирование оборудования;</w:t>
            </w:r>
          </w:p>
          <w:p w:rsidR="00FF73B7" w:rsidRPr="00D7564E" w:rsidRDefault="00FF73B7" w:rsidP="00680E09">
            <w:pPr>
              <w:pStyle w:val="af2"/>
              <w:numPr>
                <w:ilvl w:val="2"/>
                <w:numId w:val="34"/>
              </w:numPr>
              <w:ind w:left="1619" w:hanging="850"/>
              <w:jc w:val="both"/>
              <w:rPr>
                <w:rFonts w:ascii="Tahoma" w:hAnsi="Tahoma" w:cs="Tahoma"/>
              </w:rPr>
            </w:pPr>
            <w:r w:rsidRPr="00D7564E">
              <w:rPr>
                <w:rFonts w:ascii="Tahoma" w:hAnsi="Tahoma" w:cs="Tahoma"/>
              </w:rPr>
              <w:t>Программа и методика испытаний.</w:t>
            </w:r>
          </w:p>
          <w:p w:rsidR="00FF73B7" w:rsidRDefault="00FF73B7" w:rsidP="00D7564E">
            <w:pPr>
              <w:pStyle w:val="af2"/>
              <w:numPr>
                <w:ilvl w:val="1"/>
                <w:numId w:val="34"/>
              </w:numPr>
              <w:contextualSpacing w:val="0"/>
              <w:jc w:val="both"/>
              <w:rPr>
                <w:rFonts w:ascii="Tahoma" w:hAnsi="Tahoma" w:cs="Tahoma"/>
              </w:rPr>
            </w:pPr>
            <w:r>
              <w:rPr>
                <w:rFonts w:ascii="Tahoma" w:hAnsi="Tahoma" w:cs="Tahoma"/>
              </w:rPr>
              <w:t>Составление</w:t>
            </w:r>
            <w:r w:rsidRPr="006411AB">
              <w:rPr>
                <w:rFonts w:ascii="Tahoma" w:hAnsi="Tahoma" w:cs="Tahoma"/>
              </w:rPr>
              <w:t xml:space="preserve"> плана производства работ</w:t>
            </w:r>
            <w:r w:rsidRPr="002028A0">
              <w:rPr>
                <w:rFonts w:ascii="Tahoma" w:hAnsi="Tahoma" w:cs="Tahoma"/>
              </w:rPr>
              <w:t>;</w:t>
            </w:r>
          </w:p>
          <w:p w:rsidR="00FF73B7" w:rsidRPr="006411AB" w:rsidRDefault="00FF73B7" w:rsidP="00D7564E">
            <w:pPr>
              <w:pStyle w:val="af2"/>
              <w:numPr>
                <w:ilvl w:val="1"/>
                <w:numId w:val="34"/>
              </w:numPr>
              <w:contextualSpacing w:val="0"/>
              <w:jc w:val="both"/>
              <w:rPr>
                <w:rFonts w:ascii="Tahoma" w:hAnsi="Tahoma" w:cs="Tahoma"/>
              </w:rPr>
            </w:pPr>
            <w:r w:rsidRPr="006411AB">
              <w:rPr>
                <w:rFonts w:ascii="Tahoma" w:hAnsi="Tahoma" w:cs="Tahoma"/>
              </w:rPr>
              <w:t>Приобретение и поставка необходимого оборудования, материалов, комплектующих;</w:t>
            </w:r>
          </w:p>
          <w:p w:rsidR="00FF73B7" w:rsidRPr="006411AB" w:rsidRDefault="00FF73B7" w:rsidP="00D7564E">
            <w:pPr>
              <w:pStyle w:val="af2"/>
              <w:numPr>
                <w:ilvl w:val="1"/>
                <w:numId w:val="34"/>
              </w:numPr>
              <w:contextualSpacing w:val="0"/>
              <w:jc w:val="both"/>
              <w:rPr>
                <w:rFonts w:ascii="Tahoma" w:hAnsi="Tahoma" w:cs="Tahoma"/>
              </w:rPr>
            </w:pPr>
            <w:r w:rsidRPr="006411AB">
              <w:rPr>
                <w:rFonts w:ascii="Tahoma" w:hAnsi="Tahoma" w:cs="Tahoma"/>
              </w:rPr>
              <w:t>Монтаж оборудования, установка и настройка базового и специализированного программного обеспечения;</w:t>
            </w:r>
          </w:p>
          <w:p w:rsidR="00FF73B7" w:rsidRPr="006411AB" w:rsidRDefault="00FF73B7" w:rsidP="00D7564E">
            <w:pPr>
              <w:pStyle w:val="af2"/>
              <w:numPr>
                <w:ilvl w:val="1"/>
                <w:numId w:val="34"/>
              </w:numPr>
              <w:contextualSpacing w:val="0"/>
              <w:jc w:val="both"/>
              <w:rPr>
                <w:rFonts w:ascii="Tahoma" w:hAnsi="Tahoma" w:cs="Tahoma"/>
              </w:rPr>
            </w:pPr>
            <w:r w:rsidRPr="006411AB">
              <w:rPr>
                <w:rFonts w:ascii="Tahoma" w:hAnsi="Tahoma" w:cs="Tahoma"/>
              </w:rPr>
              <w:t>Пуско-наладочные работы. Адаптация и настройка программ;</w:t>
            </w:r>
          </w:p>
          <w:p w:rsidR="00FF73B7" w:rsidRPr="00CF59F3" w:rsidRDefault="00FF73B7" w:rsidP="00D7564E">
            <w:pPr>
              <w:pStyle w:val="af2"/>
              <w:numPr>
                <w:ilvl w:val="1"/>
                <w:numId w:val="34"/>
              </w:numPr>
              <w:contextualSpacing w:val="0"/>
              <w:jc w:val="both"/>
              <w:rPr>
                <w:rFonts w:ascii="Tahoma" w:hAnsi="Tahoma" w:cs="Tahoma"/>
              </w:rPr>
            </w:pPr>
            <w:r>
              <w:rPr>
                <w:rFonts w:ascii="Tahoma" w:hAnsi="Tahoma" w:cs="Tahoma"/>
              </w:rPr>
              <w:t>Проведение испытаний, в</w:t>
            </w:r>
            <w:r w:rsidRPr="00CF59F3">
              <w:rPr>
                <w:rFonts w:ascii="Tahoma" w:hAnsi="Tahoma" w:cs="Tahoma"/>
              </w:rPr>
              <w:t>вод системы в опытную эксплуатацию, устранение выявленных недостатков (на этапе опытной эксплуатации);</w:t>
            </w:r>
          </w:p>
          <w:p w:rsidR="00FF73B7" w:rsidRDefault="00FF73B7" w:rsidP="00D7564E">
            <w:pPr>
              <w:pStyle w:val="af2"/>
              <w:numPr>
                <w:ilvl w:val="1"/>
                <w:numId w:val="34"/>
              </w:numPr>
              <w:contextualSpacing w:val="0"/>
              <w:jc w:val="both"/>
              <w:rPr>
                <w:rFonts w:ascii="Tahoma" w:hAnsi="Tahoma" w:cs="Tahoma"/>
              </w:rPr>
            </w:pPr>
            <w:r>
              <w:rPr>
                <w:rFonts w:ascii="Tahoma" w:hAnsi="Tahoma" w:cs="Tahoma"/>
              </w:rPr>
              <w:t>Приемо-сдаточные работы, п</w:t>
            </w:r>
            <w:r w:rsidRPr="00CF59F3">
              <w:rPr>
                <w:rFonts w:ascii="Tahoma" w:hAnsi="Tahoma" w:cs="Tahoma"/>
              </w:rPr>
              <w:t>одготовка исполнительной до</w:t>
            </w:r>
            <w:r>
              <w:rPr>
                <w:rFonts w:ascii="Tahoma" w:hAnsi="Tahoma" w:cs="Tahoma"/>
              </w:rPr>
              <w:t>кументации и сдача ее Заказчику, в</w:t>
            </w:r>
            <w:r w:rsidRPr="00CF59F3">
              <w:rPr>
                <w:rFonts w:ascii="Tahoma" w:hAnsi="Tahoma" w:cs="Tahoma"/>
              </w:rPr>
              <w:t xml:space="preserve">вод </w:t>
            </w:r>
            <w:r>
              <w:rPr>
                <w:rFonts w:ascii="Tahoma" w:hAnsi="Tahoma" w:cs="Tahoma"/>
              </w:rPr>
              <w:t xml:space="preserve">системы </w:t>
            </w:r>
            <w:r w:rsidRPr="00CF59F3">
              <w:rPr>
                <w:rFonts w:ascii="Tahoma" w:hAnsi="Tahoma" w:cs="Tahoma"/>
              </w:rPr>
              <w:t xml:space="preserve">в </w:t>
            </w:r>
            <w:r>
              <w:rPr>
                <w:rFonts w:ascii="Tahoma" w:hAnsi="Tahoma" w:cs="Tahoma"/>
              </w:rPr>
              <w:t>промышленную эксплуатацию;</w:t>
            </w:r>
          </w:p>
          <w:p w:rsidR="00FF73B7" w:rsidRPr="00CF59F3" w:rsidRDefault="00FF73B7" w:rsidP="00D7564E">
            <w:pPr>
              <w:pStyle w:val="af2"/>
              <w:numPr>
                <w:ilvl w:val="1"/>
                <w:numId w:val="34"/>
              </w:numPr>
              <w:contextualSpacing w:val="0"/>
              <w:jc w:val="both"/>
              <w:rPr>
                <w:rFonts w:ascii="Tahoma" w:hAnsi="Tahoma" w:cs="Tahoma"/>
              </w:rPr>
            </w:pPr>
            <w:r>
              <w:rPr>
                <w:rFonts w:ascii="Tahoma" w:hAnsi="Tahoma" w:cs="Tahoma"/>
              </w:rPr>
              <w:t>Гарантийная поддержка системы.</w:t>
            </w:r>
          </w:p>
          <w:p w:rsidR="00FF73B7" w:rsidRPr="002028A0" w:rsidRDefault="00FF73B7" w:rsidP="005B059D">
            <w:pPr>
              <w:jc w:val="both"/>
              <w:rPr>
                <w:rFonts w:ascii="Tahoma" w:hAnsi="Tahoma" w:cs="Tahoma"/>
                <w:b/>
              </w:rPr>
            </w:pPr>
            <w:r w:rsidRPr="002028A0">
              <w:rPr>
                <w:rFonts w:ascii="Tahoma" w:hAnsi="Tahoma" w:cs="Tahoma"/>
                <w:b/>
              </w:rPr>
              <w:t>Детализация выполняемых работ силами</w:t>
            </w:r>
            <w:r>
              <w:rPr>
                <w:rFonts w:ascii="Tahoma" w:hAnsi="Tahoma" w:cs="Tahoma"/>
                <w:b/>
              </w:rPr>
              <w:t>,</w:t>
            </w:r>
            <w:r w:rsidRPr="002028A0">
              <w:rPr>
                <w:rFonts w:ascii="Tahoma" w:hAnsi="Tahoma" w:cs="Tahoma"/>
                <w:b/>
              </w:rPr>
              <w:t xml:space="preserve"> материалами и компонентами, предоставляемыми Исполнителем, если иное не указано особо</w:t>
            </w:r>
            <w:r w:rsidRPr="00F4566B">
              <w:rPr>
                <w:rFonts w:ascii="Tahoma" w:hAnsi="Tahoma" w:cs="Tahoma"/>
                <w:b/>
              </w:rPr>
              <w:t>:</w:t>
            </w:r>
          </w:p>
          <w:p w:rsidR="00FF73B7" w:rsidRPr="006411AB" w:rsidRDefault="00FF73B7" w:rsidP="00D7564E">
            <w:pPr>
              <w:pStyle w:val="af2"/>
              <w:numPr>
                <w:ilvl w:val="1"/>
                <w:numId w:val="34"/>
              </w:numPr>
              <w:contextualSpacing w:val="0"/>
              <w:jc w:val="both"/>
              <w:rPr>
                <w:rFonts w:ascii="Tahoma" w:hAnsi="Tahoma" w:cs="Tahoma"/>
              </w:rPr>
            </w:pPr>
            <w:r w:rsidRPr="006411AB">
              <w:rPr>
                <w:rFonts w:ascii="Tahoma" w:hAnsi="Tahoma" w:cs="Tahoma"/>
              </w:rPr>
              <w:t>Работы по монтажу и первичной настройке телефонной станции.</w:t>
            </w:r>
          </w:p>
          <w:p w:rsidR="00FF73B7" w:rsidRDefault="00FF73B7" w:rsidP="00680E09">
            <w:pPr>
              <w:pStyle w:val="af2"/>
              <w:numPr>
                <w:ilvl w:val="2"/>
                <w:numId w:val="34"/>
              </w:numPr>
              <w:ind w:left="1477"/>
              <w:jc w:val="both"/>
              <w:rPr>
                <w:rFonts w:ascii="Tahoma" w:hAnsi="Tahoma" w:cs="Tahoma"/>
              </w:rPr>
            </w:pPr>
            <w:r w:rsidRPr="006411AB">
              <w:rPr>
                <w:rFonts w:ascii="Tahoma" w:hAnsi="Tahoma" w:cs="Tahoma"/>
              </w:rPr>
              <w:t xml:space="preserve">Смонтировать в серверном помещении в согласованном с Заказчиком месте </w:t>
            </w:r>
            <w:r>
              <w:rPr>
                <w:rFonts w:ascii="Tahoma" w:hAnsi="Tahoma" w:cs="Tahoma"/>
              </w:rPr>
              <w:t>программные коммутаторы УПАТС (сервера)</w:t>
            </w:r>
            <w:r w:rsidRPr="006411AB">
              <w:rPr>
                <w:rFonts w:ascii="Tahoma" w:hAnsi="Tahoma" w:cs="Tahoma"/>
              </w:rPr>
              <w:t xml:space="preserve"> - </w:t>
            </w:r>
            <w:r w:rsidRPr="004E2381">
              <w:rPr>
                <w:rFonts w:ascii="Tahoma" w:hAnsi="Tahoma" w:cs="Tahoma"/>
                <w:b/>
                <w:u w:val="single"/>
              </w:rPr>
              <w:t>в количестве 2 шт</w:t>
            </w:r>
            <w:r w:rsidRPr="004E2381">
              <w:rPr>
                <w:rFonts w:ascii="Tahoma" w:hAnsi="Tahoma" w:cs="Tahoma"/>
                <w:b/>
              </w:rPr>
              <w:t>.</w:t>
            </w:r>
            <w:r>
              <w:rPr>
                <w:rFonts w:ascii="Tahoma" w:hAnsi="Tahoma" w:cs="Tahoma"/>
              </w:rPr>
              <w:t>;</w:t>
            </w:r>
          </w:p>
          <w:p w:rsidR="00FF73B7" w:rsidRPr="00B55D30" w:rsidRDefault="00FF73B7" w:rsidP="00680E09">
            <w:pPr>
              <w:pStyle w:val="af2"/>
              <w:numPr>
                <w:ilvl w:val="2"/>
                <w:numId w:val="34"/>
              </w:numPr>
              <w:ind w:left="1477"/>
              <w:jc w:val="both"/>
              <w:rPr>
                <w:rFonts w:ascii="Tahoma" w:hAnsi="Tahoma" w:cs="Tahoma"/>
              </w:rPr>
            </w:pPr>
            <w:r w:rsidRPr="00B55D30">
              <w:rPr>
                <w:rFonts w:ascii="Tahoma" w:hAnsi="Tahoma" w:cs="Tahoma"/>
              </w:rPr>
              <w:t xml:space="preserve">Произвести инсталляцию ОС </w:t>
            </w:r>
            <w:r w:rsidRPr="00B55D30">
              <w:rPr>
                <w:rFonts w:ascii="Tahoma" w:hAnsi="Tahoma" w:cs="Tahoma"/>
                <w:lang w:val="en-US"/>
              </w:rPr>
              <w:t>Linux</w:t>
            </w:r>
            <w:r w:rsidRPr="00B55D30">
              <w:rPr>
                <w:rFonts w:ascii="Tahoma" w:hAnsi="Tahoma" w:cs="Tahoma"/>
              </w:rPr>
              <w:t xml:space="preserve"> актуальной версии</w:t>
            </w:r>
            <w:r w:rsidRPr="00F50C43">
              <w:rPr>
                <w:rFonts w:ascii="Tahoma" w:hAnsi="Tahoma" w:cs="Tahoma"/>
              </w:rPr>
              <w:t xml:space="preserve"> ядра</w:t>
            </w:r>
            <w:r w:rsidRPr="00B55D30">
              <w:rPr>
                <w:rFonts w:ascii="Tahoma" w:hAnsi="Tahoma" w:cs="Tahoma"/>
              </w:rPr>
              <w:t xml:space="preserve"> на момент инсталляции программного коммутатора;</w:t>
            </w:r>
          </w:p>
          <w:p w:rsidR="00FF73B7" w:rsidRDefault="00FF73B7" w:rsidP="00680E09">
            <w:pPr>
              <w:pStyle w:val="af2"/>
              <w:numPr>
                <w:ilvl w:val="2"/>
                <w:numId w:val="34"/>
              </w:numPr>
              <w:ind w:left="1477"/>
              <w:jc w:val="both"/>
              <w:rPr>
                <w:rFonts w:ascii="Tahoma" w:hAnsi="Tahoma" w:cs="Tahoma"/>
              </w:rPr>
            </w:pPr>
            <w:r w:rsidRPr="00F50C43">
              <w:rPr>
                <w:rFonts w:ascii="Tahoma" w:hAnsi="Tahoma" w:cs="Tahoma"/>
              </w:rPr>
              <w:t xml:space="preserve">Произвести сетевые настройки </w:t>
            </w:r>
            <w:r w:rsidRPr="00B55D30">
              <w:rPr>
                <w:rFonts w:ascii="Tahoma" w:hAnsi="Tahoma" w:cs="Tahoma"/>
              </w:rPr>
              <w:t xml:space="preserve">(по схеме сетевой адресации и </w:t>
            </w:r>
            <w:r w:rsidRPr="00F50C43">
              <w:rPr>
                <w:rFonts w:ascii="Tahoma" w:hAnsi="Tahoma" w:cs="Tahoma"/>
              </w:rPr>
              <w:t>подключения оборудования к ЛВС объекта</w:t>
            </w:r>
            <w:r w:rsidRPr="00B55D30">
              <w:rPr>
                <w:rFonts w:ascii="Tahoma" w:hAnsi="Tahoma" w:cs="Tahoma"/>
              </w:rPr>
              <w:t>);</w:t>
            </w:r>
          </w:p>
          <w:p w:rsidR="00FF73B7" w:rsidRPr="00680E09" w:rsidRDefault="00FF73B7" w:rsidP="00680E09">
            <w:pPr>
              <w:pStyle w:val="af2"/>
              <w:numPr>
                <w:ilvl w:val="2"/>
                <w:numId w:val="34"/>
              </w:numPr>
              <w:ind w:left="1477"/>
              <w:jc w:val="both"/>
              <w:rPr>
                <w:rFonts w:ascii="Tahoma" w:hAnsi="Tahoma" w:cs="Tahoma"/>
              </w:rPr>
            </w:pPr>
            <w:r w:rsidRPr="00680E09">
              <w:rPr>
                <w:rFonts w:ascii="Tahoma" w:hAnsi="Tahoma" w:cs="Tahoma"/>
              </w:rPr>
              <w:t>Произвести инсталляцию всего необходимого набора ПО телефонии программного коммутатора, а именно:</w:t>
            </w:r>
          </w:p>
          <w:p w:rsidR="00FF73B7" w:rsidRPr="00680E09" w:rsidRDefault="00FF73B7" w:rsidP="00680E09">
            <w:pPr>
              <w:pStyle w:val="af2"/>
              <w:numPr>
                <w:ilvl w:val="3"/>
                <w:numId w:val="34"/>
              </w:numPr>
              <w:ind w:left="2186"/>
              <w:jc w:val="both"/>
              <w:rPr>
                <w:rFonts w:ascii="Tahoma" w:hAnsi="Tahoma" w:cs="Tahoma"/>
              </w:rPr>
            </w:pPr>
            <w:r w:rsidRPr="00680E09">
              <w:rPr>
                <w:rFonts w:ascii="Tahoma" w:hAnsi="Tahoma" w:cs="Tahoma"/>
              </w:rPr>
              <w:t xml:space="preserve">Активировать «Право использования (лицензия) программного комплекса комбинированной АТС - </w:t>
            </w:r>
            <w:r w:rsidRPr="00680E09">
              <w:rPr>
                <w:rFonts w:ascii="Tahoma" w:hAnsi="Tahoma" w:cs="Tahoma"/>
                <w:b/>
              </w:rPr>
              <w:t>в количестве 1 шт.</w:t>
            </w:r>
            <w:r w:rsidRPr="00680E09">
              <w:rPr>
                <w:rFonts w:ascii="Tahoma" w:hAnsi="Tahoma" w:cs="Tahoma"/>
              </w:rPr>
              <w:t>;</w:t>
            </w:r>
          </w:p>
          <w:p w:rsidR="00FF73B7" w:rsidRPr="00F50C43" w:rsidRDefault="00FF73B7" w:rsidP="00680E09">
            <w:pPr>
              <w:pStyle w:val="af2"/>
              <w:numPr>
                <w:ilvl w:val="3"/>
                <w:numId w:val="34"/>
              </w:numPr>
              <w:ind w:left="2186"/>
              <w:jc w:val="both"/>
              <w:rPr>
                <w:rFonts w:ascii="Tahoma" w:hAnsi="Tahoma" w:cs="Tahoma"/>
              </w:rPr>
            </w:pPr>
            <w:r w:rsidRPr="00F50C43">
              <w:rPr>
                <w:rFonts w:ascii="Tahoma" w:hAnsi="Tahoma" w:cs="Tahoma"/>
              </w:rPr>
              <w:t>Активировать «Лицензия для подключения 10 SIP-л</w:t>
            </w:r>
            <w:r>
              <w:rPr>
                <w:rFonts w:ascii="Tahoma" w:hAnsi="Tahoma" w:cs="Tahoma"/>
              </w:rPr>
              <w:t xml:space="preserve">иний (транков)» </w:t>
            </w:r>
            <w:r w:rsidRPr="00F50C43">
              <w:rPr>
                <w:rFonts w:ascii="Tahoma" w:hAnsi="Tahoma" w:cs="Tahoma"/>
              </w:rPr>
              <w:t xml:space="preserve">– </w:t>
            </w:r>
            <w:r w:rsidRPr="00B55D30">
              <w:rPr>
                <w:rFonts w:ascii="Tahoma" w:hAnsi="Tahoma" w:cs="Tahoma"/>
                <w:b/>
              </w:rPr>
              <w:t>в количестве 6 шт.;</w:t>
            </w:r>
          </w:p>
          <w:p w:rsidR="00FF73B7" w:rsidRPr="00D40E71" w:rsidRDefault="00FF73B7" w:rsidP="00680E09">
            <w:pPr>
              <w:pStyle w:val="af2"/>
              <w:numPr>
                <w:ilvl w:val="3"/>
                <w:numId w:val="34"/>
              </w:numPr>
              <w:ind w:left="2186"/>
              <w:jc w:val="both"/>
              <w:rPr>
                <w:rFonts w:ascii="Tahoma" w:hAnsi="Tahoma" w:cs="Tahoma"/>
              </w:rPr>
            </w:pPr>
            <w:r w:rsidRPr="00D40E71">
              <w:rPr>
                <w:rFonts w:ascii="Tahoma" w:hAnsi="Tahoma" w:cs="Tahoma"/>
              </w:rPr>
              <w:t xml:space="preserve">Активировать «Лицензия на подключение до 50 SIP-абонентов» – </w:t>
            </w:r>
            <w:r w:rsidRPr="00D40E71">
              <w:rPr>
                <w:rFonts w:ascii="Tahoma" w:hAnsi="Tahoma" w:cs="Tahoma"/>
                <w:b/>
              </w:rPr>
              <w:t>в количестве 3 шт.;</w:t>
            </w:r>
          </w:p>
          <w:p w:rsidR="00FF73B7" w:rsidRPr="00D40E71" w:rsidRDefault="00FF73B7" w:rsidP="00680E09">
            <w:pPr>
              <w:pStyle w:val="af2"/>
              <w:numPr>
                <w:ilvl w:val="3"/>
                <w:numId w:val="34"/>
              </w:numPr>
              <w:ind w:left="2186"/>
              <w:jc w:val="both"/>
              <w:rPr>
                <w:rFonts w:ascii="Tahoma" w:hAnsi="Tahoma" w:cs="Tahoma"/>
              </w:rPr>
            </w:pPr>
            <w:r w:rsidRPr="00D40E71">
              <w:rPr>
                <w:rFonts w:ascii="Tahoma" w:hAnsi="Tahoma" w:cs="Tahoma"/>
              </w:rPr>
              <w:t xml:space="preserve">Активировать «Лицензия на подключение до 10 SIP-абонентов» – </w:t>
            </w:r>
            <w:r w:rsidRPr="00D40E71">
              <w:rPr>
                <w:rFonts w:ascii="Tahoma" w:hAnsi="Tahoma" w:cs="Tahoma"/>
                <w:b/>
              </w:rPr>
              <w:t>в количестве 1 шт.;</w:t>
            </w:r>
          </w:p>
          <w:p w:rsidR="00FF73B7" w:rsidRPr="00D40E71" w:rsidRDefault="00FF73B7" w:rsidP="00680E09">
            <w:pPr>
              <w:pStyle w:val="af2"/>
              <w:numPr>
                <w:ilvl w:val="3"/>
                <w:numId w:val="34"/>
              </w:numPr>
              <w:ind w:left="2186"/>
              <w:jc w:val="both"/>
              <w:rPr>
                <w:rFonts w:ascii="Tahoma" w:hAnsi="Tahoma" w:cs="Tahoma"/>
              </w:rPr>
            </w:pPr>
            <w:r w:rsidRPr="00D40E71">
              <w:rPr>
                <w:rFonts w:ascii="Tahoma" w:hAnsi="Tahoma" w:cs="Tahoma"/>
              </w:rPr>
              <w:t xml:space="preserve">Активировать «Лицензия на активацию функции "Автоинформатор - Голосовое меню"» - </w:t>
            </w:r>
            <w:r w:rsidRPr="00D40E71">
              <w:rPr>
                <w:rFonts w:ascii="Tahoma" w:hAnsi="Tahoma" w:cs="Tahoma"/>
                <w:b/>
              </w:rPr>
              <w:t>в количестве 1 шт.</w:t>
            </w:r>
            <w:r w:rsidRPr="00D40E71">
              <w:rPr>
                <w:rFonts w:ascii="Tahoma" w:hAnsi="Tahoma" w:cs="Tahoma"/>
              </w:rPr>
              <w:t>;</w:t>
            </w:r>
          </w:p>
          <w:p w:rsidR="00FF73B7" w:rsidRPr="00856E18" w:rsidRDefault="00FF73B7" w:rsidP="00680E09">
            <w:pPr>
              <w:pStyle w:val="af2"/>
              <w:numPr>
                <w:ilvl w:val="3"/>
                <w:numId w:val="34"/>
              </w:numPr>
              <w:ind w:left="2186"/>
              <w:jc w:val="both"/>
              <w:rPr>
                <w:rFonts w:ascii="Tahoma" w:hAnsi="Tahoma" w:cs="Tahoma"/>
              </w:rPr>
            </w:pPr>
            <w:r w:rsidRPr="00D40E71">
              <w:rPr>
                <w:rFonts w:ascii="Tahoma" w:hAnsi="Tahoma" w:cs="Tahoma"/>
              </w:rPr>
              <w:t>Активировать «Лицензия на активацию функции "Конференцсвязь</w:t>
            </w:r>
            <w:r w:rsidRPr="00856E18">
              <w:rPr>
                <w:rFonts w:ascii="Tahoma" w:hAnsi="Tahoma" w:cs="Tahoma"/>
              </w:rPr>
              <w:t xml:space="preserve"> до</w:t>
            </w:r>
            <w:r>
              <w:rPr>
                <w:rFonts w:ascii="Tahoma" w:hAnsi="Tahoma" w:cs="Tahoma"/>
              </w:rPr>
              <w:t xml:space="preserve"> 100 абонентов»</w:t>
            </w:r>
            <w:r w:rsidRPr="00856E18">
              <w:rPr>
                <w:rFonts w:ascii="Tahoma" w:hAnsi="Tahoma" w:cs="Tahoma"/>
              </w:rPr>
              <w:t xml:space="preserve"> - </w:t>
            </w:r>
            <w:r w:rsidRPr="00856E18">
              <w:rPr>
                <w:rFonts w:ascii="Tahoma" w:hAnsi="Tahoma" w:cs="Tahoma"/>
                <w:b/>
              </w:rPr>
              <w:t>в количестве 1 шт.</w:t>
            </w:r>
            <w:r w:rsidRPr="00856E18">
              <w:rPr>
                <w:rFonts w:ascii="Tahoma" w:hAnsi="Tahoma" w:cs="Tahoma"/>
              </w:rPr>
              <w:t>;</w:t>
            </w:r>
          </w:p>
          <w:p w:rsidR="00FF73B7" w:rsidRPr="00B55D30" w:rsidRDefault="00FF73B7" w:rsidP="00680E09">
            <w:pPr>
              <w:pStyle w:val="af2"/>
              <w:numPr>
                <w:ilvl w:val="3"/>
                <w:numId w:val="34"/>
              </w:numPr>
              <w:ind w:left="2186"/>
              <w:jc w:val="both"/>
              <w:rPr>
                <w:rFonts w:ascii="Tahoma" w:hAnsi="Tahoma" w:cs="Tahoma"/>
              </w:rPr>
            </w:pPr>
            <w:r w:rsidRPr="00F50C43">
              <w:rPr>
                <w:rFonts w:ascii="Tahoma" w:hAnsi="Tahoma" w:cs="Tahoma"/>
              </w:rPr>
              <w:t xml:space="preserve">Инсталлировать </w:t>
            </w:r>
            <w:r w:rsidRPr="00B55D30">
              <w:rPr>
                <w:rFonts w:ascii="Tahoma" w:hAnsi="Tahoma" w:cs="Tahoma"/>
              </w:rPr>
              <w:t>SIP-</w:t>
            </w:r>
            <w:r w:rsidRPr="00F50C43">
              <w:rPr>
                <w:rFonts w:ascii="Tahoma" w:hAnsi="Tahoma" w:cs="Tahoma"/>
              </w:rPr>
              <w:t>сервер;</w:t>
            </w:r>
          </w:p>
          <w:p w:rsidR="00FF73B7" w:rsidRPr="00B55D30" w:rsidRDefault="00FF73B7" w:rsidP="00680E09">
            <w:pPr>
              <w:pStyle w:val="af2"/>
              <w:numPr>
                <w:ilvl w:val="3"/>
                <w:numId w:val="34"/>
              </w:numPr>
              <w:tabs>
                <w:tab w:val="left" w:pos="2186"/>
              </w:tabs>
              <w:ind w:left="2186"/>
              <w:jc w:val="both"/>
              <w:rPr>
                <w:rFonts w:ascii="Tahoma" w:hAnsi="Tahoma" w:cs="Tahoma"/>
              </w:rPr>
            </w:pPr>
            <w:r w:rsidRPr="00F50C43">
              <w:rPr>
                <w:rFonts w:ascii="Tahoma" w:hAnsi="Tahoma" w:cs="Tahoma"/>
              </w:rPr>
              <w:t xml:space="preserve">Настроить поддержку до 4-х потоков </w:t>
            </w:r>
            <w:r w:rsidRPr="00B55D30">
              <w:rPr>
                <w:rFonts w:ascii="Tahoma" w:hAnsi="Tahoma" w:cs="Tahoma"/>
              </w:rPr>
              <w:t>E</w:t>
            </w:r>
            <w:r w:rsidRPr="00F50C43">
              <w:rPr>
                <w:rFonts w:ascii="Tahoma" w:hAnsi="Tahoma" w:cs="Tahoma"/>
              </w:rPr>
              <w:t>1;</w:t>
            </w:r>
          </w:p>
          <w:p w:rsidR="00FF73B7" w:rsidRPr="00B55D30" w:rsidRDefault="00FF73B7" w:rsidP="00680E09">
            <w:pPr>
              <w:pStyle w:val="af2"/>
              <w:numPr>
                <w:ilvl w:val="3"/>
                <w:numId w:val="34"/>
              </w:numPr>
              <w:tabs>
                <w:tab w:val="left" w:pos="2186"/>
              </w:tabs>
              <w:ind w:left="2186"/>
              <w:jc w:val="both"/>
              <w:rPr>
                <w:rFonts w:ascii="Tahoma" w:hAnsi="Tahoma" w:cs="Tahoma"/>
              </w:rPr>
            </w:pPr>
            <w:r w:rsidRPr="00F50C43">
              <w:rPr>
                <w:rFonts w:ascii="Tahoma" w:hAnsi="Tahoma" w:cs="Tahoma"/>
              </w:rPr>
              <w:t>Настроить функционал</w:t>
            </w:r>
            <w:r w:rsidRPr="00B55D30">
              <w:rPr>
                <w:rFonts w:ascii="Tahoma" w:hAnsi="Tahoma" w:cs="Tahoma"/>
              </w:rPr>
              <w:t xml:space="preserve"> автоинформатора;</w:t>
            </w:r>
          </w:p>
          <w:p w:rsidR="00FF73B7" w:rsidRPr="00B55D30" w:rsidRDefault="00FF73B7" w:rsidP="00680E09">
            <w:pPr>
              <w:pStyle w:val="af2"/>
              <w:numPr>
                <w:ilvl w:val="3"/>
                <w:numId w:val="34"/>
              </w:numPr>
              <w:tabs>
                <w:tab w:val="left" w:pos="1600"/>
              </w:tabs>
              <w:ind w:left="2186"/>
              <w:jc w:val="both"/>
              <w:rPr>
                <w:rFonts w:ascii="Tahoma" w:hAnsi="Tahoma" w:cs="Tahoma"/>
              </w:rPr>
            </w:pPr>
            <w:r w:rsidRPr="00F50C43">
              <w:rPr>
                <w:rFonts w:ascii="Tahoma" w:hAnsi="Tahoma" w:cs="Tahoma"/>
              </w:rPr>
              <w:t>Настроить функционал</w:t>
            </w:r>
            <w:r w:rsidRPr="00B55D30">
              <w:rPr>
                <w:rFonts w:ascii="Tahoma" w:hAnsi="Tahoma" w:cs="Tahoma"/>
              </w:rPr>
              <w:t xml:space="preserve"> системы оповещения;</w:t>
            </w:r>
          </w:p>
          <w:p w:rsidR="00FF73B7" w:rsidRPr="00B55D30" w:rsidRDefault="00FF73B7" w:rsidP="00680E09">
            <w:pPr>
              <w:pStyle w:val="af2"/>
              <w:numPr>
                <w:ilvl w:val="3"/>
                <w:numId w:val="34"/>
              </w:numPr>
              <w:tabs>
                <w:tab w:val="left" w:pos="1600"/>
              </w:tabs>
              <w:ind w:left="2186"/>
              <w:jc w:val="both"/>
              <w:rPr>
                <w:rFonts w:ascii="Tahoma" w:hAnsi="Tahoma" w:cs="Tahoma"/>
              </w:rPr>
            </w:pPr>
            <w:r w:rsidRPr="00F50C43">
              <w:rPr>
                <w:rFonts w:ascii="Tahoma" w:hAnsi="Tahoma" w:cs="Tahoma"/>
              </w:rPr>
              <w:t xml:space="preserve">Настроить нумерационный план </w:t>
            </w:r>
            <w:r w:rsidRPr="00B55D30">
              <w:rPr>
                <w:rFonts w:ascii="Tahoma" w:hAnsi="Tahoma" w:cs="Tahoma"/>
              </w:rPr>
              <w:t xml:space="preserve">(по </w:t>
            </w:r>
            <w:r w:rsidRPr="00F50C43">
              <w:rPr>
                <w:rFonts w:ascii="Tahoma" w:hAnsi="Tahoma" w:cs="Tahoma"/>
              </w:rPr>
              <w:t>Схеме голосовой телефонной и диспетчерской связи объекта;</w:t>
            </w:r>
            <w:r w:rsidRPr="00B55D30">
              <w:rPr>
                <w:rFonts w:ascii="Tahoma" w:hAnsi="Tahoma" w:cs="Tahoma"/>
              </w:rPr>
              <w:t>);</w:t>
            </w:r>
          </w:p>
          <w:p w:rsidR="00FF73B7" w:rsidRPr="00F50C43" w:rsidRDefault="00FF73B7" w:rsidP="00680E09">
            <w:pPr>
              <w:pStyle w:val="af2"/>
              <w:numPr>
                <w:ilvl w:val="3"/>
                <w:numId w:val="34"/>
              </w:numPr>
              <w:tabs>
                <w:tab w:val="left" w:pos="1600"/>
              </w:tabs>
              <w:ind w:left="2186"/>
              <w:jc w:val="both"/>
              <w:rPr>
                <w:rFonts w:ascii="Tahoma" w:hAnsi="Tahoma" w:cs="Tahoma"/>
              </w:rPr>
            </w:pPr>
            <w:r w:rsidRPr="00B55D30">
              <w:rPr>
                <w:rFonts w:ascii="Tahoma" w:hAnsi="Tahoma" w:cs="Tahoma"/>
              </w:rPr>
              <w:t xml:space="preserve">Настроить маршрутизацию вызовов (по </w:t>
            </w:r>
            <w:r w:rsidRPr="00F50C43">
              <w:rPr>
                <w:rFonts w:ascii="Tahoma" w:hAnsi="Tahoma" w:cs="Tahoma"/>
              </w:rPr>
              <w:t xml:space="preserve">Схеме маршрутизации вызовов и план/задание на программирование </w:t>
            </w:r>
            <w:r w:rsidRPr="00F50C43">
              <w:rPr>
                <w:rFonts w:ascii="Tahoma" w:hAnsi="Tahoma" w:cs="Tahoma"/>
              </w:rPr>
              <w:lastRenderedPageBreak/>
              <w:t>оборудования;</w:t>
            </w:r>
            <w:r w:rsidRPr="00B55D30">
              <w:rPr>
                <w:rFonts w:ascii="Tahoma" w:hAnsi="Tahoma" w:cs="Tahoma"/>
              </w:rPr>
              <w:t>)</w:t>
            </w:r>
          </w:p>
          <w:p w:rsidR="00FF73B7" w:rsidRDefault="00FF73B7" w:rsidP="00680E09">
            <w:pPr>
              <w:pStyle w:val="af2"/>
              <w:numPr>
                <w:ilvl w:val="3"/>
                <w:numId w:val="34"/>
              </w:numPr>
              <w:tabs>
                <w:tab w:val="left" w:pos="1600"/>
              </w:tabs>
              <w:ind w:left="2186"/>
              <w:jc w:val="both"/>
              <w:rPr>
                <w:rFonts w:ascii="Tahoma" w:hAnsi="Tahoma" w:cs="Tahoma"/>
              </w:rPr>
            </w:pPr>
            <w:r w:rsidRPr="00F50C43">
              <w:rPr>
                <w:rFonts w:ascii="Tahoma" w:hAnsi="Tahoma" w:cs="Tahoma"/>
              </w:rPr>
              <w:t>Настроить в</w:t>
            </w:r>
            <w:r w:rsidRPr="00B55D30">
              <w:rPr>
                <w:rFonts w:ascii="Tahoma" w:hAnsi="Tahoma" w:cs="Tahoma"/>
              </w:rPr>
              <w:t>есь прочий абонентский</w:t>
            </w:r>
            <w:r w:rsidRPr="00F50C43">
              <w:rPr>
                <w:rFonts w:ascii="Tahoma" w:hAnsi="Tahoma" w:cs="Tahoma"/>
              </w:rPr>
              <w:t xml:space="preserve"> функционал;</w:t>
            </w:r>
          </w:p>
          <w:p w:rsidR="00FF73B7" w:rsidRPr="00F50C43" w:rsidRDefault="00FF73B7" w:rsidP="00680E09">
            <w:pPr>
              <w:pStyle w:val="af2"/>
              <w:numPr>
                <w:ilvl w:val="3"/>
                <w:numId w:val="34"/>
              </w:numPr>
              <w:tabs>
                <w:tab w:val="left" w:pos="1600"/>
              </w:tabs>
              <w:ind w:left="2186"/>
              <w:jc w:val="both"/>
              <w:rPr>
                <w:rFonts w:ascii="Tahoma" w:hAnsi="Tahoma" w:cs="Tahoma"/>
              </w:rPr>
            </w:pPr>
            <w:r>
              <w:rPr>
                <w:rFonts w:ascii="Tahoma" w:hAnsi="Tahoma" w:cs="Tahoma"/>
              </w:rPr>
              <w:t xml:space="preserve">Настроить работу системы управления через </w:t>
            </w:r>
            <w:r>
              <w:rPr>
                <w:rFonts w:ascii="Tahoma" w:hAnsi="Tahoma" w:cs="Tahoma"/>
                <w:lang w:val="en-US"/>
              </w:rPr>
              <w:t>web</w:t>
            </w:r>
            <w:r w:rsidRPr="00B55D30">
              <w:rPr>
                <w:rFonts w:ascii="Tahoma" w:hAnsi="Tahoma" w:cs="Tahoma"/>
              </w:rPr>
              <w:t>-</w:t>
            </w:r>
            <w:r>
              <w:rPr>
                <w:rFonts w:ascii="Tahoma" w:hAnsi="Tahoma" w:cs="Tahoma"/>
              </w:rPr>
              <w:t xml:space="preserve">интерфейс (с поддержкой </w:t>
            </w:r>
            <w:r>
              <w:rPr>
                <w:rFonts w:ascii="Tahoma" w:hAnsi="Tahoma" w:cs="Tahoma"/>
                <w:lang w:val="en-US"/>
              </w:rPr>
              <w:t>SSH</w:t>
            </w:r>
            <w:r>
              <w:rPr>
                <w:rFonts w:ascii="Tahoma" w:hAnsi="Tahoma" w:cs="Tahoma"/>
              </w:rPr>
              <w:t>)</w:t>
            </w:r>
            <w:r w:rsidRPr="00B55D30">
              <w:rPr>
                <w:rFonts w:ascii="Tahoma" w:hAnsi="Tahoma" w:cs="Tahoma"/>
              </w:rPr>
              <w:t>;</w:t>
            </w:r>
          </w:p>
          <w:p w:rsidR="00FF73B7" w:rsidRPr="00680E09" w:rsidRDefault="00FF73B7" w:rsidP="00680E09">
            <w:pPr>
              <w:pStyle w:val="af2"/>
              <w:numPr>
                <w:ilvl w:val="2"/>
                <w:numId w:val="34"/>
              </w:numPr>
              <w:ind w:left="1477"/>
              <w:jc w:val="both"/>
              <w:rPr>
                <w:rFonts w:ascii="Tahoma" w:hAnsi="Tahoma" w:cs="Tahoma"/>
              </w:rPr>
            </w:pPr>
            <w:r w:rsidRPr="00680E09">
              <w:rPr>
                <w:rFonts w:ascii="Tahoma" w:hAnsi="Tahoma" w:cs="Tahoma"/>
              </w:rPr>
              <w:t>Настроить взаимное резервирование программных коммутаторов друг с другом;</w:t>
            </w:r>
          </w:p>
          <w:p w:rsidR="00FF73B7" w:rsidRPr="00F50C43" w:rsidRDefault="00FF73B7" w:rsidP="00680E09">
            <w:pPr>
              <w:pStyle w:val="af2"/>
              <w:numPr>
                <w:ilvl w:val="2"/>
                <w:numId w:val="34"/>
              </w:numPr>
              <w:ind w:left="1477"/>
              <w:jc w:val="both"/>
              <w:rPr>
                <w:rFonts w:ascii="Tahoma" w:hAnsi="Tahoma" w:cs="Tahoma"/>
              </w:rPr>
            </w:pPr>
            <w:r w:rsidRPr="00F50C43">
              <w:rPr>
                <w:rFonts w:ascii="Tahoma" w:hAnsi="Tahoma" w:cs="Tahoma"/>
              </w:rPr>
              <w:t>Произвести подключение программных коммутаторов</w:t>
            </w:r>
            <w:r w:rsidRPr="002D74A3">
              <w:rPr>
                <w:rFonts w:ascii="Tahoma" w:hAnsi="Tahoma" w:cs="Tahoma"/>
              </w:rPr>
              <w:t>(</w:t>
            </w:r>
            <w:r>
              <w:rPr>
                <w:rFonts w:ascii="Tahoma" w:hAnsi="Tahoma" w:cs="Tahoma"/>
              </w:rPr>
              <w:t>серверов</w:t>
            </w:r>
            <w:r w:rsidRPr="002D74A3">
              <w:rPr>
                <w:rFonts w:ascii="Tahoma" w:hAnsi="Tahoma" w:cs="Tahoma"/>
              </w:rPr>
              <w:t>)</w:t>
            </w:r>
            <w:r w:rsidRPr="00F50C43">
              <w:rPr>
                <w:rFonts w:ascii="Tahoma" w:hAnsi="Tahoma" w:cs="Tahoma"/>
              </w:rPr>
              <w:t xml:space="preserve"> к ЛВС Заказчика (по схеме сетевой адресации и подключения оборудования к ЛВС объекта);</w:t>
            </w:r>
          </w:p>
          <w:p w:rsidR="00FF73B7" w:rsidRPr="00293676" w:rsidRDefault="00FF73B7" w:rsidP="00680E09">
            <w:pPr>
              <w:pStyle w:val="af2"/>
              <w:numPr>
                <w:ilvl w:val="2"/>
                <w:numId w:val="34"/>
              </w:numPr>
              <w:ind w:left="1477"/>
              <w:jc w:val="both"/>
              <w:rPr>
                <w:rFonts w:ascii="Tahoma" w:hAnsi="Tahoma" w:cs="Tahoma"/>
              </w:rPr>
            </w:pPr>
            <w:r w:rsidRPr="00F50C43">
              <w:rPr>
                <w:rFonts w:ascii="Tahoma" w:hAnsi="Tahoma" w:cs="Tahoma"/>
              </w:rPr>
              <w:t>Инсталлировать Заказчику комплект электронной документации</w:t>
            </w:r>
            <w:r>
              <w:rPr>
                <w:rFonts w:ascii="Tahoma" w:hAnsi="Tahoma" w:cs="Tahoma"/>
              </w:rPr>
              <w:t xml:space="preserve"> «Комплект Электронной документации» </w:t>
            </w:r>
            <w:r w:rsidRPr="00F50C43">
              <w:rPr>
                <w:rFonts w:ascii="Tahoma" w:hAnsi="Tahoma" w:cs="Tahoma"/>
              </w:rPr>
              <w:t xml:space="preserve">- </w:t>
            </w:r>
            <w:r w:rsidRPr="00F50C43">
              <w:rPr>
                <w:rFonts w:ascii="Tahoma" w:hAnsi="Tahoma" w:cs="Tahoma"/>
                <w:b/>
              </w:rPr>
              <w:t>в количестве 1 шт.</w:t>
            </w:r>
          </w:p>
          <w:p w:rsidR="00FF73B7" w:rsidRPr="005B059D" w:rsidRDefault="00FF73B7" w:rsidP="00680E09">
            <w:pPr>
              <w:pStyle w:val="af2"/>
              <w:numPr>
                <w:ilvl w:val="2"/>
                <w:numId w:val="34"/>
              </w:numPr>
              <w:ind w:left="1477"/>
              <w:jc w:val="both"/>
              <w:rPr>
                <w:rFonts w:ascii="Tahoma" w:hAnsi="Tahoma" w:cs="Tahoma"/>
              </w:rPr>
            </w:pPr>
            <w:r w:rsidRPr="00293676">
              <w:rPr>
                <w:rFonts w:ascii="Tahoma" w:hAnsi="Tahoma" w:cs="Tahoma"/>
              </w:rPr>
              <w:t xml:space="preserve">Для подключения оборудования использовать патч-корд </w:t>
            </w:r>
            <w:r w:rsidRPr="00293676">
              <w:rPr>
                <w:rFonts w:ascii="Tahoma" w:hAnsi="Tahoma" w:cs="Tahoma"/>
                <w:lang w:val="en-US"/>
              </w:rPr>
              <w:t>Crossover</w:t>
            </w:r>
            <w:r w:rsidRPr="00293676">
              <w:rPr>
                <w:rFonts w:ascii="Tahoma" w:hAnsi="Tahoma" w:cs="Tahoma"/>
              </w:rPr>
              <w:t xml:space="preserve"> </w:t>
            </w:r>
            <w:r w:rsidRPr="00293676">
              <w:rPr>
                <w:rFonts w:ascii="Tahoma" w:hAnsi="Tahoma" w:cs="Tahoma"/>
                <w:lang w:val="en-US"/>
              </w:rPr>
              <w:t>UTP</w:t>
            </w:r>
            <w:r w:rsidRPr="00293676">
              <w:rPr>
                <w:rFonts w:ascii="Tahoma" w:hAnsi="Tahoma" w:cs="Tahoma"/>
              </w:rPr>
              <w:t xml:space="preserve">, </w:t>
            </w:r>
            <w:r w:rsidRPr="00293676">
              <w:rPr>
                <w:rFonts w:ascii="Tahoma" w:hAnsi="Tahoma" w:cs="Tahoma"/>
                <w:lang w:val="en-US"/>
              </w:rPr>
              <w:t>cat</w:t>
            </w:r>
            <w:r w:rsidRPr="00293676">
              <w:rPr>
                <w:rFonts w:ascii="Tahoma" w:hAnsi="Tahoma" w:cs="Tahoma"/>
              </w:rPr>
              <w:t>. 5</w:t>
            </w:r>
            <w:r w:rsidRPr="00293676">
              <w:rPr>
                <w:rFonts w:ascii="Tahoma" w:hAnsi="Tahoma" w:cs="Tahoma"/>
                <w:lang w:val="en-US"/>
              </w:rPr>
              <w:t>e</w:t>
            </w:r>
            <w:r w:rsidRPr="00293676">
              <w:rPr>
                <w:rFonts w:ascii="Tahoma" w:hAnsi="Tahoma" w:cs="Tahoma"/>
              </w:rPr>
              <w:t>, 3м.</w:t>
            </w:r>
            <w:r>
              <w:rPr>
                <w:rFonts w:ascii="Tahoma" w:hAnsi="Tahoma" w:cs="Tahoma"/>
              </w:rPr>
              <w:t xml:space="preserve"> – </w:t>
            </w:r>
            <w:r w:rsidRPr="00293676">
              <w:rPr>
                <w:rFonts w:ascii="Tahoma" w:hAnsi="Tahoma" w:cs="Tahoma"/>
                <w:b/>
              </w:rPr>
              <w:t>в количестве 2 шт.</w:t>
            </w:r>
          </w:p>
          <w:p w:rsidR="00FF73B7" w:rsidRPr="00856E18" w:rsidRDefault="00FF73B7" w:rsidP="00680E09">
            <w:pPr>
              <w:pStyle w:val="af2"/>
              <w:numPr>
                <w:ilvl w:val="1"/>
                <w:numId w:val="34"/>
              </w:numPr>
              <w:contextualSpacing w:val="0"/>
              <w:jc w:val="both"/>
              <w:rPr>
                <w:rFonts w:ascii="Tahoma" w:hAnsi="Tahoma" w:cs="Tahoma"/>
              </w:rPr>
            </w:pPr>
            <w:r w:rsidRPr="00856E18">
              <w:rPr>
                <w:rFonts w:ascii="Tahoma" w:hAnsi="Tahoma" w:cs="Tahoma"/>
              </w:rPr>
              <w:t xml:space="preserve">Работы по настройке </w:t>
            </w:r>
            <w:r w:rsidRPr="00856E18">
              <w:rPr>
                <w:rFonts w:ascii="Tahoma" w:hAnsi="Tahoma" w:cs="Tahoma"/>
                <w:lang w:val="en-US"/>
              </w:rPr>
              <w:t>FXS</w:t>
            </w:r>
            <w:r w:rsidRPr="00856E18">
              <w:rPr>
                <w:rFonts w:ascii="Tahoma" w:hAnsi="Tahoma" w:cs="Tahoma"/>
              </w:rPr>
              <w:t xml:space="preserve"> шлюза.</w:t>
            </w:r>
          </w:p>
          <w:p w:rsidR="00FF73B7" w:rsidRPr="00856E18" w:rsidRDefault="00FF73B7" w:rsidP="00680E09">
            <w:pPr>
              <w:pStyle w:val="af2"/>
              <w:numPr>
                <w:ilvl w:val="2"/>
                <w:numId w:val="34"/>
              </w:numPr>
              <w:ind w:left="1477"/>
              <w:jc w:val="both"/>
              <w:rPr>
                <w:rFonts w:ascii="Tahoma" w:hAnsi="Tahoma" w:cs="Tahoma"/>
              </w:rPr>
            </w:pPr>
            <w:r w:rsidRPr="00856E18">
              <w:rPr>
                <w:rFonts w:ascii="Tahoma" w:hAnsi="Tahoma" w:cs="Tahoma"/>
              </w:rPr>
              <w:t xml:space="preserve">Смонтировать в сетевом помещении в согласованном с Заказчиком месте «VoIP шлюз на 16 </w:t>
            </w:r>
            <w:r w:rsidRPr="00856E18">
              <w:rPr>
                <w:rFonts w:ascii="Tahoma" w:hAnsi="Tahoma" w:cs="Tahoma"/>
                <w:lang w:val="en-US"/>
              </w:rPr>
              <w:t>FXS</w:t>
            </w:r>
            <w:r w:rsidRPr="00856E18">
              <w:rPr>
                <w:rFonts w:ascii="Tahoma" w:hAnsi="Tahoma" w:cs="Tahoma"/>
              </w:rPr>
              <w:t xml:space="preserve"> портов - </w:t>
            </w:r>
            <w:r w:rsidRPr="00856E18">
              <w:rPr>
                <w:rFonts w:ascii="Tahoma" w:hAnsi="Tahoma" w:cs="Tahoma"/>
                <w:b/>
              </w:rPr>
              <w:t>в количестве 1 шт.;</w:t>
            </w:r>
          </w:p>
          <w:p w:rsidR="00FF73B7" w:rsidRPr="00856E18" w:rsidRDefault="00FF73B7" w:rsidP="00680E09">
            <w:pPr>
              <w:pStyle w:val="af2"/>
              <w:numPr>
                <w:ilvl w:val="2"/>
                <w:numId w:val="34"/>
              </w:numPr>
              <w:ind w:left="1477"/>
              <w:jc w:val="both"/>
              <w:rPr>
                <w:rFonts w:ascii="Tahoma" w:hAnsi="Tahoma" w:cs="Tahoma"/>
              </w:rPr>
            </w:pPr>
            <w:r w:rsidRPr="00856E18">
              <w:rPr>
                <w:rFonts w:ascii="Tahoma" w:hAnsi="Tahoma" w:cs="Tahoma"/>
              </w:rPr>
              <w:t>Подключить к вновь установленному шлюзу «Кабель многопарный (18 пар) длиной 10 метров. Оконеч</w:t>
            </w:r>
            <w:r>
              <w:rPr>
                <w:rFonts w:ascii="Tahoma" w:hAnsi="Tahoma" w:cs="Tahoma"/>
              </w:rPr>
              <w:t xml:space="preserve">ен разъемом </w:t>
            </w:r>
            <w:r w:rsidRPr="00856E18">
              <w:rPr>
                <w:rFonts w:ascii="Tahoma" w:hAnsi="Tahoma" w:cs="Tahoma"/>
              </w:rPr>
              <w:t xml:space="preserve">- </w:t>
            </w:r>
            <w:r w:rsidRPr="00856E18">
              <w:rPr>
                <w:rFonts w:ascii="Tahoma" w:hAnsi="Tahoma" w:cs="Tahoma"/>
                <w:b/>
              </w:rPr>
              <w:t>в количестве 1 шт.;</w:t>
            </w:r>
          </w:p>
          <w:p w:rsidR="00FF73B7" w:rsidRPr="00F50C43" w:rsidRDefault="00FF73B7" w:rsidP="00680E09">
            <w:pPr>
              <w:pStyle w:val="af2"/>
              <w:numPr>
                <w:ilvl w:val="2"/>
                <w:numId w:val="34"/>
              </w:numPr>
              <w:ind w:left="1477"/>
              <w:jc w:val="both"/>
              <w:rPr>
                <w:rFonts w:ascii="Tahoma" w:hAnsi="Tahoma" w:cs="Tahoma"/>
              </w:rPr>
            </w:pPr>
            <w:r w:rsidRPr="00F50C43">
              <w:rPr>
                <w:rFonts w:ascii="Tahoma" w:hAnsi="Tahoma" w:cs="Tahoma"/>
              </w:rPr>
              <w:t>Произвести сетевые настройки (по схеме сетевой адресации и подключения оборудования к ЛВС объекта);</w:t>
            </w:r>
          </w:p>
          <w:p w:rsidR="00FF73B7" w:rsidRDefault="00FF73B7" w:rsidP="00680E09">
            <w:pPr>
              <w:pStyle w:val="af2"/>
              <w:numPr>
                <w:ilvl w:val="2"/>
                <w:numId w:val="34"/>
              </w:numPr>
              <w:ind w:left="1477"/>
              <w:jc w:val="both"/>
              <w:rPr>
                <w:rFonts w:ascii="Tahoma" w:hAnsi="Tahoma" w:cs="Tahoma"/>
              </w:rPr>
            </w:pPr>
            <w:r w:rsidRPr="00F50C43">
              <w:rPr>
                <w:rFonts w:ascii="Tahoma" w:hAnsi="Tahoma" w:cs="Tahoma"/>
              </w:rPr>
              <w:t xml:space="preserve">Настроить весь функционал </w:t>
            </w:r>
            <w:r w:rsidRPr="00F50C43">
              <w:rPr>
                <w:rFonts w:ascii="Tahoma" w:hAnsi="Tahoma" w:cs="Tahoma"/>
                <w:lang w:val="en-US"/>
              </w:rPr>
              <w:t>FXS</w:t>
            </w:r>
            <w:r w:rsidRPr="00B55D30">
              <w:rPr>
                <w:rFonts w:ascii="Tahoma" w:hAnsi="Tahoma" w:cs="Tahoma"/>
              </w:rPr>
              <w:t xml:space="preserve"> </w:t>
            </w:r>
            <w:r w:rsidRPr="00F50C43">
              <w:rPr>
                <w:rFonts w:ascii="Tahoma" w:hAnsi="Tahoma" w:cs="Tahoma"/>
              </w:rPr>
              <w:t>шлюза, необходимый для подключения к программному коммутатору и подключения конечных абонентов;</w:t>
            </w:r>
          </w:p>
          <w:p w:rsidR="00FF73B7" w:rsidRDefault="00FF73B7" w:rsidP="00680E09">
            <w:pPr>
              <w:pStyle w:val="af2"/>
              <w:numPr>
                <w:ilvl w:val="2"/>
                <w:numId w:val="34"/>
              </w:numPr>
              <w:ind w:left="1477"/>
              <w:jc w:val="both"/>
              <w:rPr>
                <w:rFonts w:ascii="Tahoma" w:hAnsi="Tahoma" w:cs="Tahoma"/>
              </w:rPr>
            </w:pPr>
            <w:r w:rsidRPr="00680E09">
              <w:rPr>
                <w:rFonts w:ascii="Tahoma" w:hAnsi="Tahoma" w:cs="Tahoma"/>
              </w:rPr>
              <w:t>Произвести подключение программных коммутаторов к ЛВС Заказчика (по схеме сетевой адресации и подключения оборудования к ЛВС объекта);</w:t>
            </w:r>
          </w:p>
          <w:p w:rsidR="00FF73B7" w:rsidRPr="00680E09" w:rsidRDefault="00FF73B7" w:rsidP="00680E09">
            <w:pPr>
              <w:pStyle w:val="af2"/>
              <w:numPr>
                <w:ilvl w:val="2"/>
                <w:numId w:val="34"/>
              </w:numPr>
              <w:ind w:left="1477"/>
              <w:jc w:val="both"/>
              <w:rPr>
                <w:rFonts w:ascii="Tahoma" w:hAnsi="Tahoma" w:cs="Tahoma"/>
              </w:rPr>
            </w:pPr>
            <w:r w:rsidRPr="00680E09">
              <w:rPr>
                <w:rFonts w:ascii="Tahoma" w:hAnsi="Tahoma" w:cs="Tahoma"/>
              </w:rPr>
              <w:t xml:space="preserve">Произвести подключение имеющихся у Заказчика телефонных аппаратов (список и место размещения предоставляет Заказчик) к вновь установленному </w:t>
            </w:r>
            <w:r w:rsidRPr="00680E09">
              <w:rPr>
                <w:rFonts w:ascii="Tahoma" w:hAnsi="Tahoma" w:cs="Tahoma"/>
                <w:lang w:val="en-US"/>
              </w:rPr>
              <w:t>FXS</w:t>
            </w:r>
            <w:r w:rsidRPr="00680E09">
              <w:rPr>
                <w:rFonts w:ascii="Tahoma" w:hAnsi="Tahoma" w:cs="Tahoma"/>
              </w:rPr>
              <w:t xml:space="preserve"> шлюзу.</w:t>
            </w:r>
          </w:p>
          <w:p w:rsidR="00FF73B7" w:rsidRPr="00680E09" w:rsidRDefault="00FF73B7" w:rsidP="00680E09">
            <w:pPr>
              <w:pStyle w:val="af2"/>
              <w:numPr>
                <w:ilvl w:val="1"/>
                <w:numId w:val="34"/>
              </w:numPr>
              <w:jc w:val="both"/>
              <w:rPr>
                <w:rFonts w:ascii="Tahoma" w:hAnsi="Tahoma" w:cs="Tahoma"/>
              </w:rPr>
            </w:pPr>
            <w:r w:rsidRPr="00680E09">
              <w:rPr>
                <w:rFonts w:ascii="Tahoma" w:hAnsi="Tahoma" w:cs="Tahoma"/>
              </w:rPr>
              <w:t>Работы по настройке внешних подключений телефонной станции к ТфОП.</w:t>
            </w:r>
          </w:p>
          <w:p w:rsidR="00FF73B7" w:rsidRPr="00F50C43" w:rsidRDefault="00FF73B7" w:rsidP="00680E09">
            <w:pPr>
              <w:pStyle w:val="af2"/>
              <w:numPr>
                <w:ilvl w:val="2"/>
                <w:numId w:val="34"/>
              </w:numPr>
              <w:ind w:left="1477"/>
              <w:contextualSpacing w:val="0"/>
              <w:jc w:val="both"/>
              <w:rPr>
                <w:rFonts w:ascii="Tahoma" w:hAnsi="Tahoma" w:cs="Tahoma"/>
              </w:rPr>
            </w:pPr>
            <w:r w:rsidRPr="00F50C43">
              <w:rPr>
                <w:rFonts w:ascii="Tahoma" w:hAnsi="Tahoma" w:cs="Tahoma"/>
              </w:rPr>
              <w:t>Работы по настройке внешних подключений телефонной станции к ТфОП производить по согласованию с Заказчиком и основываясь на следующих документах:</w:t>
            </w:r>
          </w:p>
          <w:p w:rsidR="00FF73B7" w:rsidRPr="00F50C43" w:rsidRDefault="00FF73B7" w:rsidP="00680E09">
            <w:pPr>
              <w:pStyle w:val="af2"/>
              <w:numPr>
                <w:ilvl w:val="3"/>
                <w:numId w:val="34"/>
              </w:numPr>
              <w:ind w:left="2328"/>
              <w:jc w:val="both"/>
              <w:rPr>
                <w:rFonts w:ascii="Tahoma" w:hAnsi="Tahoma" w:cs="Tahoma"/>
              </w:rPr>
            </w:pPr>
            <w:r w:rsidRPr="00F50C43">
              <w:rPr>
                <w:rFonts w:ascii="Tahoma" w:hAnsi="Tahoma" w:cs="Tahoma"/>
              </w:rPr>
              <w:t>Схема сетевой адресации и подключения оборудования к ЛВС объекта;</w:t>
            </w:r>
          </w:p>
          <w:p w:rsidR="00FF73B7" w:rsidRPr="00F50C43" w:rsidRDefault="00FF73B7" w:rsidP="00680E09">
            <w:pPr>
              <w:pStyle w:val="af2"/>
              <w:numPr>
                <w:ilvl w:val="3"/>
                <w:numId w:val="34"/>
              </w:numPr>
              <w:ind w:left="2328"/>
              <w:jc w:val="both"/>
              <w:rPr>
                <w:rFonts w:ascii="Tahoma" w:hAnsi="Tahoma" w:cs="Tahoma"/>
              </w:rPr>
            </w:pPr>
            <w:r w:rsidRPr="00F50C43">
              <w:rPr>
                <w:rFonts w:ascii="Tahoma" w:hAnsi="Tahoma" w:cs="Tahoma"/>
              </w:rPr>
              <w:t>Схема голосовой телефонной связи объекта;</w:t>
            </w:r>
          </w:p>
          <w:p w:rsidR="00FF73B7" w:rsidRPr="00F50C43" w:rsidRDefault="00FF73B7" w:rsidP="00680E09">
            <w:pPr>
              <w:pStyle w:val="af2"/>
              <w:numPr>
                <w:ilvl w:val="3"/>
                <w:numId w:val="34"/>
              </w:numPr>
              <w:ind w:left="2328"/>
              <w:jc w:val="both"/>
              <w:rPr>
                <w:rFonts w:ascii="Tahoma" w:hAnsi="Tahoma" w:cs="Tahoma"/>
              </w:rPr>
            </w:pPr>
            <w:r w:rsidRPr="00F50C43">
              <w:rPr>
                <w:rFonts w:ascii="Tahoma" w:hAnsi="Tahoma" w:cs="Tahoma"/>
              </w:rPr>
              <w:t>Схема маршрутизации вызовов и план/задание на программирование оборудования;</w:t>
            </w:r>
          </w:p>
          <w:p w:rsidR="00FF73B7" w:rsidRPr="00F50C43" w:rsidRDefault="00FF73B7" w:rsidP="00680E09">
            <w:pPr>
              <w:pStyle w:val="af2"/>
              <w:numPr>
                <w:ilvl w:val="2"/>
                <w:numId w:val="34"/>
              </w:numPr>
              <w:ind w:left="1619"/>
              <w:contextualSpacing w:val="0"/>
              <w:jc w:val="both"/>
              <w:rPr>
                <w:rFonts w:ascii="Tahoma" w:hAnsi="Tahoma" w:cs="Tahoma"/>
              </w:rPr>
            </w:pPr>
            <w:r w:rsidRPr="00F50C43">
              <w:rPr>
                <w:rFonts w:ascii="Tahoma" w:hAnsi="Tahoma" w:cs="Tahoma"/>
              </w:rPr>
              <w:t xml:space="preserve">Организовать Основное внешнее подключение к ТфОП (протокол подключения - </w:t>
            </w:r>
            <w:r w:rsidRPr="00F50C43">
              <w:rPr>
                <w:rFonts w:ascii="Tahoma" w:hAnsi="Tahoma" w:cs="Tahoma"/>
                <w:lang w:val="en-US"/>
              </w:rPr>
              <w:t>SIP</w:t>
            </w:r>
            <w:r w:rsidRPr="00F50C43">
              <w:rPr>
                <w:rFonts w:ascii="Tahoma" w:hAnsi="Tahoma" w:cs="Tahoma"/>
              </w:rPr>
              <w:t>);</w:t>
            </w:r>
          </w:p>
          <w:p w:rsidR="00FF73B7" w:rsidRPr="00F50C43" w:rsidRDefault="00FF73B7" w:rsidP="00680E09">
            <w:pPr>
              <w:pStyle w:val="af2"/>
              <w:numPr>
                <w:ilvl w:val="2"/>
                <w:numId w:val="34"/>
              </w:numPr>
              <w:ind w:left="1619"/>
              <w:contextualSpacing w:val="0"/>
              <w:jc w:val="both"/>
              <w:rPr>
                <w:rFonts w:ascii="Tahoma" w:hAnsi="Tahoma" w:cs="Tahoma"/>
              </w:rPr>
            </w:pPr>
            <w:r w:rsidRPr="00F50C43">
              <w:rPr>
                <w:rFonts w:ascii="Tahoma" w:hAnsi="Tahoma" w:cs="Tahoma"/>
              </w:rPr>
              <w:t xml:space="preserve">Организовать Резервное внешнее подключение к ТфОП (протокол подключения - </w:t>
            </w:r>
            <w:r w:rsidRPr="00F50C43">
              <w:rPr>
                <w:rFonts w:ascii="Tahoma" w:hAnsi="Tahoma" w:cs="Tahoma"/>
                <w:lang w:val="en-US"/>
              </w:rPr>
              <w:t>SIP</w:t>
            </w:r>
            <w:r w:rsidRPr="00F50C43">
              <w:rPr>
                <w:rFonts w:ascii="Tahoma" w:hAnsi="Tahoma" w:cs="Tahoma"/>
              </w:rPr>
              <w:t>) – перспективное подключение;</w:t>
            </w:r>
          </w:p>
          <w:p w:rsidR="00FF73B7" w:rsidRPr="00F50C43" w:rsidRDefault="00FF73B7" w:rsidP="00680E09">
            <w:pPr>
              <w:pStyle w:val="af2"/>
              <w:numPr>
                <w:ilvl w:val="2"/>
                <w:numId w:val="34"/>
              </w:numPr>
              <w:ind w:left="1619"/>
              <w:contextualSpacing w:val="0"/>
              <w:jc w:val="both"/>
              <w:rPr>
                <w:rFonts w:ascii="Tahoma" w:hAnsi="Tahoma" w:cs="Tahoma"/>
              </w:rPr>
            </w:pPr>
            <w:r w:rsidRPr="00F50C43">
              <w:rPr>
                <w:rFonts w:ascii="Tahoma" w:hAnsi="Tahoma" w:cs="Tahoma"/>
              </w:rPr>
              <w:t>Обеспечить взаимное резервирование внешних подключений к ТфОП;</w:t>
            </w:r>
          </w:p>
          <w:p w:rsidR="00FF73B7" w:rsidRPr="00F50C43" w:rsidRDefault="00FF73B7" w:rsidP="00680E09">
            <w:pPr>
              <w:pStyle w:val="af2"/>
              <w:numPr>
                <w:ilvl w:val="2"/>
                <w:numId w:val="34"/>
              </w:numPr>
              <w:ind w:left="1619"/>
              <w:contextualSpacing w:val="0"/>
              <w:jc w:val="both"/>
              <w:rPr>
                <w:rFonts w:ascii="Tahoma" w:hAnsi="Tahoma" w:cs="Tahoma"/>
              </w:rPr>
            </w:pPr>
            <w:r w:rsidRPr="00F50C43">
              <w:rPr>
                <w:rFonts w:ascii="Tahoma" w:hAnsi="Tahoma" w:cs="Tahoma"/>
              </w:rPr>
              <w:t xml:space="preserve">Организовать подключение телефонной станции к корпоративной сети ПАО «Т Плюс» (протокол подключения - </w:t>
            </w:r>
            <w:r w:rsidRPr="00F50C43">
              <w:rPr>
                <w:rFonts w:ascii="Tahoma" w:hAnsi="Tahoma" w:cs="Tahoma"/>
                <w:lang w:val="en-US"/>
              </w:rPr>
              <w:t>SIP</w:t>
            </w:r>
            <w:r w:rsidRPr="00F50C43">
              <w:rPr>
                <w:rFonts w:ascii="Tahoma" w:hAnsi="Tahoma" w:cs="Tahoma"/>
              </w:rPr>
              <w:t>);</w:t>
            </w:r>
          </w:p>
          <w:p w:rsidR="00FF73B7" w:rsidRPr="00F50C43" w:rsidRDefault="00FF73B7" w:rsidP="00680E09">
            <w:pPr>
              <w:pStyle w:val="af2"/>
              <w:numPr>
                <w:ilvl w:val="2"/>
                <w:numId w:val="34"/>
              </w:numPr>
              <w:ind w:left="1619"/>
              <w:contextualSpacing w:val="0"/>
              <w:jc w:val="both"/>
              <w:rPr>
                <w:rFonts w:ascii="Tahoma" w:hAnsi="Tahoma" w:cs="Tahoma"/>
              </w:rPr>
            </w:pPr>
            <w:r w:rsidRPr="00F50C43">
              <w:rPr>
                <w:rFonts w:ascii="Tahoma" w:hAnsi="Tahoma" w:cs="Tahoma"/>
              </w:rPr>
              <w:t>Обеспечить прохождение следующих типов вызовов (входящих и исходящих):</w:t>
            </w:r>
          </w:p>
          <w:p w:rsidR="00FF73B7" w:rsidRPr="00F50C43" w:rsidRDefault="00FF73B7" w:rsidP="00680E09">
            <w:pPr>
              <w:pStyle w:val="af2"/>
              <w:numPr>
                <w:ilvl w:val="3"/>
                <w:numId w:val="34"/>
              </w:numPr>
              <w:ind w:left="2470"/>
              <w:jc w:val="both"/>
              <w:rPr>
                <w:rFonts w:ascii="Tahoma" w:hAnsi="Tahoma" w:cs="Tahoma"/>
              </w:rPr>
            </w:pPr>
            <w:r w:rsidRPr="00F50C43">
              <w:rPr>
                <w:rFonts w:ascii="Tahoma" w:hAnsi="Tahoma" w:cs="Tahoma"/>
              </w:rPr>
              <w:t>Местные городские вызовы (г.</w:t>
            </w:r>
            <w:r>
              <w:rPr>
                <w:rFonts w:ascii="Tahoma" w:hAnsi="Tahoma" w:cs="Tahoma"/>
              </w:rPr>
              <w:t xml:space="preserve"> Дзержинск</w:t>
            </w:r>
            <w:r w:rsidRPr="00F50C43">
              <w:rPr>
                <w:rFonts w:ascii="Tahoma" w:hAnsi="Tahoma" w:cs="Tahoma"/>
              </w:rPr>
              <w:t>);</w:t>
            </w:r>
          </w:p>
          <w:p w:rsidR="00FF73B7" w:rsidRPr="00F50C43" w:rsidRDefault="00FF73B7" w:rsidP="00680E09">
            <w:pPr>
              <w:pStyle w:val="af2"/>
              <w:numPr>
                <w:ilvl w:val="3"/>
                <w:numId w:val="34"/>
              </w:numPr>
              <w:ind w:left="2470"/>
              <w:jc w:val="both"/>
              <w:rPr>
                <w:rFonts w:ascii="Tahoma" w:hAnsi="Tahoma" w:cs="Tahoma"/>
              </w:rPr>
            </w:pPr>
            <w:r w:rsidRPr="00F50C43">
              <w:rPr>
                <w:rFonts w:ascii="Tahoma" w:hAnsi="Tahoma" w:cs="Tahoma"/>
              </w:rPr>
              <w:t>Внутризоновые вызовы;</w:t>
            </w:r>
          </w:p>
          <w:p w:rsidR="00FF73B7" w:rsidRPr="00F50C43" w:rsidRDefault="00FF73B7" w:rsidP="00680E09">
            <w:pPr>
              <w:pStyle w:val="af2"/>
              <w:numPr>
                <w:ilvl w:val="3"/>
                <w:numId w:val="34"/>
              </w:numPr>
              <w:ind w:left="2470"/>
              <w:jc w:val="both"/>
              <w:rPr>
                <w:rFonts w:ascii="Tahoma" w:hAnsi="Tahoma" w:cs="Tahoma"/>
              </w:rPr>
            </w:pPr>
            <w:r w:rsidRPr="00F50C43">
              <w:rPr>
                <w:rFonts w:ascii="Tahoma" w:hAnsi="Tahoma" w:cs="Tahoma"/>
              </w:rPr>
              <w:t>Междугородные вызовы;</w:t>
            </w:r>
          </w:p>
          <w:p w:rsidR="00FF73B7" w:rsidRPr="00F50C43" w:rsidRDefault="00FF73B7" w:rsidP="00680E09">
            <w:pPr>
              <w:pStyle w:val="af2"/>
              <w:numPr>
                <w:ilvl w:val="3"/>
                <w:numId w:val="34"/>
              </w:numPr>
              <w:ind w:left="2470"/>
              <w:jc w:val="both"/>
              <w:rPr>
                <w:rFonts w:ascii="Tahoma" w:hAnsi="Tahoma" w:cs="Tahoma"/>
              </w:rPr>
            </w:pPr>
            <w:r w:rsidRPr="00F50C43">
              <w:rPr>
                <w:rFonts w:ascii="Tahoma" w:hAnsi="Tahoma" w:cs="Tahoma"/>
              </w:rPr>
              <w:t>Международные вызовы;</w:t>
            </w:r>
          </w:p>
          <w:p w:rsidR="00FF73B7" w:rsidRDefault="00FF73B7" w:rsidP="00680E09">
            <w:pPr>
              <w:pStyle w:val="af2"/>
              <w:numPr>
                <w:ilvl w:val="3"/>
                <w:numId w:val="34"/>
              </w:numPr>
              <w:ind w:left="2470"/>
              <w:jc w:val="both"/>
              <w:rPr>
                <w:rFonts w:ascii="Tahoma" w:hAnsi="Tahoma" w:cs="Tahoma"/>
              </w:rPr>
            </w:pPr>
            <w:r w:rsidRPr="00F50C43">
              <w:rPr>
                <w:rFonts w:ascii="Tahoma" w:hAnsi="Tahoma" w:cs="Tahoma"/>
              </w:rPr>
              <w:t>Вызовы на корпоративные номера ПАО «Т Плюс»;</w:t>
            </w:r>
          </w:p>
          <w:p w:rsidR="00FF73B7" w:rsidRPr="00F50C43" w:rsidRDefault="00FF73B7" w:rsidP="00680E09">
            <w:pPr>
              <w:pStyle w:val="af2"/>
              <w:numPr>
                <w:ilvl w:val="3"/>
                <w:numId w:val="34"/>
              </w:numPr>
              <w:ind w:left="2470"/>
              <w:jc w:val="both"/>
              <w:rPr>
                <w:rFonts w:ascii="Tahoma" w:hAnsi="Tahoma" w:cs="Tahoma"/>
              </w:rPr>
            </w:pPr>
            <w:r w:rsidRPr="00F50C43">
              <w:rPr>
                <w:rFonts w:ascii="Tahoma" w:hAnsi="Tahoma" w:cs="Tahoma"/>
              </w:rPr>
              <w:t>Переадресация вызова на любое внешнее направление;</w:t>
            </w:r>
          </w:p>
          <w:p w:rsidR="00FF73B7" w:rsidRPr="00F50C43" w:rsidRDefault="00FF73B7" w:rsidP="00680E09">
            <w:pPr>
              <w:pStyle w:val="af2"/>
              <w:numPr>
                <w:ilvl w:val="1"/>
                <w:numId w:val="34"/>
              </w:numPr>
              <w:contextualSpacing w:val="0"/>
              <w:jc w:val="both"/>
              <w:rPr>
                <w:rFonts w:ascii="Tahoma" w:hAnsi="Tahoma" w:cs="Tahoma"/>
              </w:rPr>
            </w:pPr>
            <w:r w:rsidRPr="00F50C43">
              <w:rPr>
                <w:rFonts w:ascii="Tahoma" w:hAnsi="Tahoma" w:cs="Tahoma"/>
              </w:rPr>
              <w:t>Работы по установке и</w:t>
            </w:r>
            <w:r>
              <w:rPr>
                <w:rFonts w:ascii="Tahoma" w:hAnsi="Tahoma" w:cs="Tahoma"/>
              </w:rPr>
              <w:t xml:space="preserve"> настройке телефонных аппаратов</w:t>
            </w:r>
            <w:r w:rsidR="00BF083E">
              <w:rPr>
                <w:rFonts w:ascii="Tahoma" w:hAnsi="Tahoma" w:cs="Tahoma"/>
              </w:rPr>
              <w:t>.</w:t>
            </w:r>
          </w:p>
          <w:p w:rsidR="00FF73B7" w:rsidRPr="00F50C43" w:rsidRDefault="00FF73B7" w:rsidP="00680E09">
            <w:pPr>
              <w:pStyle w:val="af2"/>
              <w:numPr>
                <w:ilvl w:val="2"/>
                <w:numId w:val="34"/>
              </w:numPr>
              <w:ind w:left="1761"/>
              <w:contextualSpacing w:val="0"/>
              <w:jc w:val="both"/>
              <w:rPr>
                <w:rFonts w:ascii="Tahoma" w:hAnsi="Tahoma" w:cs="Tahoma"/>
              </w:rPr>
            </w:pPr>
            <w:r w:rsidRPr="00F50C43">
              <w:rPr>
                <w:rFonts w:ascii="Tahoma" w:hAnsi="Tahoma" w:cs="Tahoma"/>
              </w:rPr>
              <w:t xml:space="preserve">Установить, подключить и настроить по согласованию с Заказчиком (место размещения указывает Заказчик) телефонные аппараты в следующем количестве: </w:t>
            </w:r>
          </w:p>
          <w:p w:rsidR="00FF73B7" w:rsidRDefault="00FF73B7" w:rsidP="00680E09">
            <w:pPr>
              <w:pStyle w:val="af2"/>
              <w:numPr>
                <w:ilvl w:val="3"/>
                <w:numId w:val="34"/>
              </w:numPr>
              <w:ind w:left="2470"/>
              <w:jc w:val="both"/>
              <w:rPr>
                <w:rFonts w:ascii="Tahoma" w:hAnsi="Tahoma" w:cs="Tahoma"/>
              </w:rPr>
            </w:pPr>
            <w:r w:rsidRPr="00D40E71">
              <w:rPr>
                <w:rFonts w:ascii="Tahoma" w:hAnsi="Tahoma" w:cs="Tahoma"/>
                <w:lang w:val="en-US"/>
              </w:rPr>
              <w:t>SIP</w:t>
            </w:r>
            <w:r w:rsidRPr="00D40E71">
              <w:rPr>
                <w:rFonts w:ascii="Tahoma" w:hAnsi="Tahoma" w:cs="Tahoma"/>
              </w:rPr>
              <w:t xml:space="preserve">-телефон, 2 аккаунта, </w:t>
            </w:r>
            <w:r w:rsidRPr="00D40E71">
              <w:rPr>
                <w:rFonts w:ascii="Tahoma" w:hAnsi="Tahoma" w:cs="Tahoma"/>
                <w:lang w:val="en-US"/>
              </w:rPr>
              <w:t>PoE</w:t>
            </w:r>
            <w:r w:rsidRPr="00D40E71">
              <w:rPr>
                <w:rFonts w:ascii="Tahoma" w:hAnsi="Tahoma" w:cs="Tahoma"/>
              </w:rPr>
              <w:t xml:space="preserve">, с полнофункциональной поддержкой всего функционала УПАТС - </w:t>
            </w:r>
            <w:r w:rsidRPr="00D40E71">
              <w:rPr>
                <w:rFonts w:ascii="Tahoma" w:hAnsi="Tahoma" w:cs="Tahoma"/>
                <w:b/>
              </w:rPr>
              <w:t>в количестве 130 шт</w:t>
            </w:r>
            <w:r w:rsidRPr="00D40E71">
              <w:rPr>
                <w:rFonts w:ascii="Tahoma" w:hAnsi="Tahoma" w:cs="Tahoma"/>
              </w:rPr>
              <w:t>.</w:t>
            </w:r>
          </w:p>
          <w:p w:rsidR="00FF73B7" w:rsidRDefault="00FF73B7" w:rsidP="00680E09">
            <w:pPr>
              <w:pStyle w:val="af2"/>
              <w:numPr>
                <w:ilvl w:val="3"/>
                <w:numId w:val="34"/>
              </w:numPr>
              <w:ind w:left="2470"/>
              <w:jc w:val="both"/>
              <w:rPr>
                <w:rFonts w:ascii="Tahoma" w:hAnsi="Tahoma" w:cs="Tahoma"/>
              </w:rPr>
            </w:pPr>
            <w:r w:rsidRPr="00680E09">
              <w:rPr>
                <w:rFonts w:ascii="Tahoma" w:hAnsi="Tahoma" w:cs="Tahoma"/>
                <w:lang w:val="en-US"/>
              </w:rPr>
              <w:lastRenderedPageBreak/>
              <w:t>SIP</w:t>
            </w:r>
            <w:r w:rsidRPr="00680E09">
              <w:rPr>
                <w:rFonts w:ascii="Tahoma" w:hAnsi="Tahoma" w:cs="Tahoma"/>
              </w:rPr>
              <w:t xml:space="preserve">-телефон, цветной экран, 2 порта </w:t>
            </w:r>
            <w:r w:rsidRPr="00680E09">
              <w:rPr>
                <w:rFonts w:ascii="Tahoma" w:hAnsi="Tahoma" w:cs="Tahoma"/>
                <w:lang w:val="en-US"/>
              </w:rPr>
              <w:t>USB</w:t>
            </w:r>
            <w:r w:rsidRPr="00680E09">
              <w:rPr>
                <w:rFonts w:ascii="Tahoma" w:hAnsi="Tahoma" w:cs="Tahoma"/>
              </w:rPr>
              <w:t xml:space="preserve">, 16 аккаунтов, </w:t>
            </w:r>
            <w:r w:rsidRPr="00680E09">
              <w:rPr>
                <w:rFonts w:ascii="Tahoma" w:hAnsi="Tahoma" w:cs="Tahoma"/>
                <w:lang w:val="en-US"/>
              </w:rPr>
              <w:t>BLF</w:t>
            </w:r>
            <w:r w:rsidRPr="00680E09">
              <w:rPr>
                <w:rFonts w:ascii="Tahoma" w:hAnsi="Tahoma" w:cs="Tahoma"/>
              </w:rPr>
              <w:t xml:space="preserve">, </w:t>
            </w:r>
            <w:r w:rsidRPr="00680E09">
              <w:rPr>
                <w:rFonts w:ascii="Tahoma" w:hAnsi="Tahoma" w:cs="Tahoma"/>
                <w:lang w:val="en-US"/>
              </w:rPr>
              <w:t>PoE</w:t>
            </w:r>
            <w:r w:rsidRPr="00680E09">
              <w:rPr>
                <w:rFonts w:ascii="Tahoma" w:hAnsi="Tahoma" w:cs="Tahoma"/>
              </w:rPr>
              <w:t xml:space="preserve">, </w:t>
            </w:r>
            <w:r w:rsidRPr="00680E09">
              <w:rPr>
                <w:rFonts w:ascii="Tahoma" w:hAnsi="Tahoma" w:cs="Tahoma"/>
                <w:lang w:val="en-US"/>
              </w:rPr>
              <w:t>GigE</w:t>
            </w:r>
            <w:r w:rsidRPr="00680E09">
              <w:rPr>
                <w:rFonts w:ascii="Tahoma" w:hAnsi="Tahoma" w:cs="Tahoma"/>
              </w:rPr>
              <w:t xml:space="preserve">, без БП, </w:t>
            </w:r>
            <w:r w:rsidRPr="00680E09">
              <w:rPr>
                <w:rFonts w:ascii="Tahoma" w:hAnsi="Tahoma" w:cs="Tahoma"/>
                <w:b/>
              </w:rPr>
              <w:t>с модулем расширения</w:t>
            </w:r>
            <w:r w:rsidRPr="00680E09">
              <w:rPr>
                <w:rFonts w:ascii="Tahoma" w:hAnsi="Tahoma" w:cs="Tahoma"/>
              </w:rPr>
              <w:t xml:space="preserve"> - </w:t>
            </w:r>
            <w:r w:rsidRPr="00680E09">
              <w:rPr>
                <w:rFonts w:ascii="Tahoma" w:hAnsi="Tahoma" w:cs="Tahoma"/>
                <w:b/>
              </w:rPr>
              <w:t>в количестве 20 шт</w:t>
            </w:r>
            <w:r w:rsidRPr="00680E09">
              <w:rPr>
                <w:rFonts w:ascii="Tahoma" w:hAnsi="Tahoma" w:cs="Tahoma"/>
              </w:rPr>
              <w:t>.;</w:t>
            </w:r>
          </w:p>
          <w:p w:rsidR="00FF73B7" w:rsidRPr="00680E09" w:rsidRDefault="00FF73B7" w:rsidP="00680E09">
            <w:pPr>
              <w:pStyle w:val="af2"/>
              <w:numPr>
                <w:ilvl w:val="3"/>
                <w:numId w:val="34"/>
              </w:numPr>
              <w:ind w:left="2470"/>
              <w:jc w:val="both"/>
              <w:rPr>
                <w:rFonts w:ascii="Tahoma" w:hAnsi="Tahoma" w:cs="Tahoma"/>
              </w:rPr>
            </w:pPr>
            <w:r w:rsidRPr="00680E09">
              <w:rPr>
                <w:rFonts w:ascii="Tahoma" w:hAnsi="Tahoma" w:cs="Tahoma"/>
              </w:rPr>
              <w:t xml:space="preserve">Блок питания для вновь установленных </w:t>
            </w:r>
            <w:r w:rsidRPr="00680E09">
              <w:rPr>
                <w:rFonts w:ascii="Tahoma" w:hAnsi="Tahoma" w:cs="Tahoma"/>
                <w:lang w:val="en-US"/>
              </w:rPr>
              <w:t>SIP</w:t>
            </w:r>
            <w:r w:rsidRPr="00680E09">
              <w:rPr>
                <w:rFonts w:ascii="Tahoma" w:hAnsi="Tahoma" w:cs="Tahoma"/>
              </w:rPr>
              <w:t xml:space="preserve"> – телефонов, цветной экран, 2 порта </w:t>
            </w:r>
            <w:r w:rsidRPr="00680E09">
              <w:rPr>
                <w:rFonts w:ascii="Tahoma" w:hAnsi="Tahoma" w:cs="Tahoma"/>
                <w:lang w:val="en-US"/>
              </w:rPr>
              <w:t>USB</w:t>
            </w:r>
            <w:r w:rsidRPr="00680E09">
              <w:rPr>
                <w:rFonts w:ascii="Tahoma" w:hAnsi="Tahoma" w:cs="Tahoma"/>
              </w:rPr>
              <w:t xml:space="preserve">, 16 аккаунтов, </w:t>
            </w:r>
            <w:r w:rsidRPr="00680E09">
              <w:rPr>
                <w:rFonts w:ascii="Tahoma" w:hAnsi="Tahoma" w:cs="Tahoma"/>
                <w:lang w:val="en-US"/>
              </w:rPr>
              <w:t>BLF</w:t>
            </w:r>
            <w:r w:rsidRPr="00680E09">
              <w:rPr>
                <w:rFonts w:ascii="Tahoma" w:hAnsi="Tahoma" w:cs="Tahoma"/>
              </w:rPr>
              <w:t xml:space="preserve">, </w:t>
            </w:r>
            <w:r w:rsidRPr="00680E09">
              <w:rPr>
                <w:rFonts w:ascii="Tahoma" w:hAnsi="Tahoma" w:cs="Tahoma"/>
                <w:lang w:val="en-US"/>
              </w:rPr>
              <w:t>PoE</w:t>
            </w:r>
            <w:r w:rsidRPr="00680E09">
              <w:rPr>
                <w:rFonts w:ascii="Tahoma" w:hAnsi="Tahoma" w:cs="Tahoma"/>
              </w:rPr>
              <w:t xml:space="preserve">, </w:t>
            </w:r>
            <w:r w:rsidRPr="00680E09">
              <w:rPr>
                <w:rFonts w:ascii="Tahoma" w:hAnsi="Tahoma" w:cs="Tahoma"/>
                <w:lang w:val="en-US"/>
              </w:rPr>
              <w:t>GigE</w:t>
            </w:r>
            <w:r w:rsidRPr="00680E09">
              <w:rPr>
                <w:rFonts w:ascii="Tahoma" w:hAnsi="Tahoma" w:cs="Tahoma"/>
              </w:rPr>
              <w:t xml:space="preserve">, без БП, </w:t>
            </w:r>
            <w:r w:rsidRPr="00680E09">
              <w:rPr>
                <w:rFonts w:ascii="Tahoma" w:hAnsi="Tahoma" w:cs="Tahoma"/>
                <w:b/>
              </w:rPr>
              <w:t>с модулем расширения</w:t>
            </w:r>
            <w:r w:rsidRPr="00680E09">
              <w:rPr>
                <w:rFonts w:ascii="Tahoma" w:hAnsi="Tahoma" w:cs="Tahoma"/>
              </w:rPr>
              <w:t xml:space="preserve"> – </w:t>
            </w:r>
            <w:r w:rsidRPr="00680E09">
              <w:rPr>
                <w:rFonts w:ascii="Tahoma" w:hAnsi="Tahoma" w:cs="Tahoma"/>
                <w:b/>
              </w:rPr>
              <w:t>в количестве 20 шт.;</w:t>
            </w:r>
          </w:p>
          <w:p w:rsidR="00FF73B7" w:rsidRPr="009F79E7" w:rsidRDefault="00FF73B7" w:rsidP="009F79E7">
            <w:pPr>
              <w:pStyle w:val="af2"/>
              <w:numPr>
                <w:ilvl w:val="3"/>
                <w:numId w:val="34"/>
              </w:numPr>
              <w:ind w:left="2470"/>
              <w:jc w:val="both"/>
              <w:rPr>
                <w:rFonts w:ascii="Tahoma" w:hAnsi="Tahoma" w:cs="Tahoma"/>
              </w:rPr>
            </w:pPr>
            <w:r w:rsidRPr="00680E09">
              <w:rPr>
                <w:rFonts w:ascii="Tahoma" w:hAnsi="Tahoma" w:cs="Tahoma"/>
              </w:rPr>
              <w:t xml:space="preserve">Аналоговых телефонов (подключенных посредством </w:t>
            </w:r>
            <w:r w:rsidRPr="00680E09">
              <w:rPr>
                <w:rFonts w:ascii="Tahoma" w:hAnsi="Tahoma" w:cs="Tahoma"/>
                <w:lang w:val="en-US"/>
              </w:rPr>
              <w:t>FXS</w:t>
            </w:r>
            <w:r w:rsidRPr="00680E09">
              <w:rPr>
                <w:rFonts w:ascii="Tahoma" w:hAnsi="Tahoma" w:cs="Tahoma"/>
              </w:rPr>
              <w:t>/</w:t>
            </w:r>
            <w:r w:rsidRPr="00680E09">
              <w:rPr>
                <w:rFonts w:ascii="Tahoma" w:hAnsi="Tahoma" w:cs="Tahoma"/>
                <w:lang w:val="en-US"/>
              </w:rPr>
              <w:t>SIP</w:t>
            </w:r>
            <w:r w:rsidRPr="00680E09">
              <w:rPr>
                <w:rFonts w:ascii="Tahoma" w:hAnsi="Tahoma" w:cs="Tahoma"/>
              </w:rPr>
              <w:t xml:space="preserve"> шлюза) – </w:t>
            </w:r>
            <w:r w:rsidRPr="00680E09">
              <w:rPr>
                <w:rFonts w:ascii="Tahoma" w:hAnsi="Tahoma" w:cs="Tahoma"/>
                <w:b/>
              </w:rPr>
              <w:t>в количестве не менее 10 шт.</w:t>
            </w:r>
          </w:p>
          <w:p w:rsidR="00FF73B7" w:rsidRPr="009F79E7" w:rsidRDefault="00FF73B7" w:rsidP="009F79E7">
            <w:pPr>
              <w:pStyle w:val="af2"/>
              <w:numPr>
                <w:ilvl w:val="2"/>
                <w:numId w:val="34"/>
              </w:numPr>
              <w:ind w:left="1761"/>
              <w:jc w:val="both"/>
              <w:rPr>
                <w:rFonts w:ascii="Tahoma" w:hAnsi="Tahoma" w:cs="Tahoma"/>
              </w:rPr>
            </w:pPr>
            <w:r w:rsidRPr="009F79E7">
              <w:rPr>
                <w:rFonts w:ascii="Tahoma" w:hAnsi="Tahoma" w:cs="Tahoma"/>
              </w:rPr>
              <w:t>Настроить весь абонентский функционал согласно функциональных требований данного ТЗ;</w:t>
            </w:r>
          </w:p>
          <w:p w:rsidR="00FF73B7" w:rsidRPr="00D40E71" w:rsidRDefault="00FF73B7" w:rsidP="009F79E7">
            <w:pPr>
              <w:pStyle w:val="af2"/>
              <w:numPr>
                <w:ilvl w:val="1"/>
                <w:numId w:val="34"/>
              </w:numPr>
              <w:contextualSpacing w:val="0"/>
              <w:jc w:val="both"/>
              <w:rPr>
                <w:rFonts w:ascii="Tahoma" w:hAnsi="Tahoma" w:cs="Tahoma"/>
              </w:rPr>
            </w:pPr>
            <w:r w:rsidRPr="00D40E71">
              <w:rPr>
                <w:rFonts w:ascii="Tahoma" w:hAnsi="Tahoma" w:cs="Tahoma"/>
              </w:rPr>
              <w:t>Работы по настройке автоинформатора.</w:t>
            </w:r>
          </w:p>
          <w:p w:rsidR="00FF73B7" w:rsidRPr="00D40E71" w:rsidRDefault="00FF73B7" w:rsidP="009F79E7">
            <w:pPr>
              <w:pStyle w:val="af2"/>
              <w:numPr>
                <w:ilvl w:val="2"/>
                <w:numId w:val="34"/>
              </w:numPr>
              <w:ind w:left="1761"/>
              <w:jc w:val="both"/>
              <w:rPr>
                <w:rFonts w:ascii="Tahoma" w:hAnsi="Tahoma" w:cs="Tahoma"/>
              </w:rPr>
            </w:pPr>
            <w:r w:rsidRPr="00D40E71">
              <w:rPr>
                <w:rFonts w:ascii="Tahoma" w:hAnsi="Tahoma" w:cs="Tahoma"/>
              </w:rPr>
              <w:t>Настройка приёма автоинформатором входящего вызов и проигрывания запрограммированного сообщения;</w:t>
            </w:r>
          </w:p>
          <w:p w:rsidR="00FF73B7" w:rsidRPr="005B059D" w:rsidRDefault="00FF73B7" w:rsidP="009F79E7">
            <w:pPr>
              <w:pStyle w:val="af2"/>
              <w:numPr>
                <w:ilvl w:val="2"/>
                <w:numId w:val="34"/>
              </w:numPr>
              <w:ind w:left="1761"/>
              <w:jc w:val="both"/>
              <w:rPr>
                <w:rFonts w:ascii="Tahoma" w:hAnsi="Tahoma" w:cs="Tahoma"/>
              </w:rPr>
            </w:pPr>
            <w:r w:rsidRPr="00D40E71">
              <w:rPr>
                <w:rFonts w:ascii="Tahoma" w:hAnsi="Tahoma" w:cs="Tahoma"/>
              </w:rPr>
              <w:t xml:space="preserve">Настройка переключения на нужного внутреннего абонента при донаборе его номера с помощью </w:t>
            </w:r>
            <w:r w:rsidRPr="00D40E71">
              <w:rPr>
                <w:rFonts w:ascii="Tahoma" w:hAnsi="Tahoma" w:cs="Tahoma"/>
                <w:lang w:val="en-US"/>
              </w:rPr>
              <w:t>DTMF.</w:t>
            </w:r>
          </w:p>
          <w:p w:rsidR="00FF73B7" w:rsidRPr="00D40E71" w:rsidRDefault="00FF73B7" w:rsidP="009F79E7">
            <w:pPr>
              <w:pStyle w:val="af2"/>
              <w:numPr>
                <w:ilvl w:val="1"/>
                <w:numId w:val="34"/>
              </w:numPr>
              <w:contextualSpacing w:val="0"/>
              <w:jc w:val="both"/>
              <w:rPr>
                <w:rFonts w:ascii="Tahoma" w:hAnsi="Tahoma" w:cs="Tahoma"/>
              </w:rPr>
            </w:pPr>
            <w:r w:rsidRPr="00D40E71">
              <w:rPr>
                <w:rFonts w:ascii="Tahoma" w:hAnsi="Tahoma" w:cs="Tahoma"/>
              </w:rPr>
              <w:t>Работы по тарификации вызовов.</w:t>
            </w:r>
          </w:p>
          <w:p w:rsidR="00FF73B7" w:rsidRPr="00D40E71" w:rsidRDefault="00FF73B7" w:rsidP="009F79E7">
            <w:pPr>
              <w:pStyle w:val="af2"/>
              <w:numPr>
                <w:ilvl w:val="2"/>
                <w:numId w:val="34"/>
              </w:numPr>
              <w:ind w:left="1761"/>
              <w:contextualSpacing w:val="0"/>
              <w:jc w:val="both"/>
              <w:rPr>
                <w:rFonts w:ascii="Tahoma" w:hAnsi="Tahoma" w:cs="Tahoma"/>
              </w:rPr>
            </w:pPr>
            <w:r w:rsidRPr="00D40E71">
              <w:rPr>
                <w:rFonts w:ascii="Tahoma" w:hAnsi="Tahoma" w:cs="Tahoma"/>
              </w:rPr>
              <w:t xml:space="preserve">Инсталлировать УПАТС в имеющийся у организации тарификатор «Барсум </w:t>
            </w:r>
            <w:r w:rsidRPr="00D40E71">
              <w:rPr>
                <w:rFonts w:ascii="Tahoma" w:hAnsi="Tahoma" w:cs="Tahoma"/>
                <w:lang w:val="en-US"/>
              </w:rPr>
              <w:t>Enterprise</w:t>
            </w:r>
            <w:r w:rsidRPr="00D40E71">
              <w:rPr>
                <w:rFonts w:ascii="Tahoma" w:hAnsi="Tahoma" w:cs="Tahoma"/>
              </w:rPr>
              <w:t xml:space="preserve"> 12.0»;</w:t>
            </w:r>
          </w:p>
          <w:p w:rsidR="00FF73B7" w:rsidRPr="00D40E71" w:rsidRDefault="00FF73B7" w:rsidP="009F79E7">
            <w:pPr>
              <w:pStyle w:val="af2"/>
              <w:numPr>
                <w:ilvl w:val="2"/>
                <w:numId w:val="34"/>
              </w:numPr>
              <w:ind w:left="1761"/>
              <w:contextualSpacing w:val="0"/>
              <w:jc w:val="both"/>
              <w:rPr>
                <w:rFonts w:ascii="Tahoma" w:hAnsi="Tahoma" w:cs="Tahoma"/>
              </w:rPr>
            </w:pPr>
            <w:r w:rsidRPr="00D40E71">
              <w:rPr>
                <w:rFonts w:ascii="Tahoma" w:hAnsi="Tahoma" w:cs="Tahoma"/>
              </w:rPr>
              <w:t xml:space="preserve">Добавить код активации расширения «Барсум Enterprise 12.0» версия ПО 12.0, за 1 порт - </w:t>
            </w:r>
            <w:r w:rsidRPr="00D40E71">
              <w:rPr>
                <w:rFonts w:ascii="Tahoma" w:hAnsi="Tahoma" w:cs="Tahoma"/>
                <w:b/>
              </w:rPr>
              <w:t>в количестве 45 шт.;</w:t>
            </w:r>
          </w:p>
          <w:p w:rsidR="00FF73B7" w:rsidRPr="00F50C43" w:rsidRDefault="00FF73B7" w:rsidP="009F79E7">
            <w:pPr>
              <w:pStyle w:val="af2"/>
              <w:numPr>
                <w:ilvl w:val="2"/>
                <w:numId w:val="34"/>
              </w:numPr>
              <w:ind w:left="1761"/>
              <w:contextualSpacing w:val="0"/>
              <w:jc w:val="both"/>
              <w:rPr>
                <w:rFonts w:ascii="Tahoma" w:hAnsi="Tahoma" w:cs="Tahoma"/>
              </w:rPr>
            </w:pPr>
            <w:r w:rsidRPr="00D40E71">
              <w:rPr>
                <w:rFonts w:ascii="Tahoma" w:hAnsi="Tahoma" w:cs="Tahoma"/>
              </w:rPr>
              <w:t>Настроить тарификацию всех вызовов на имеющийся у Заказчика на удалённой площадке Тарификатор</w:t>
            </w:r>
            <w:r w:rsidRPr="00F50C43">
              <w:rPr>
                <w:rFonts w:ascii="Tahoma" w:hAnsi="Tahoma" w:cs="Tahoma"/>
              </w:rPr>
              <w:t>;</w:t>
            </w:r>
          </w:p>
          <w:p w:rsidR="00FF73B7" w:rsidRPr="00F50C43" w:rsidRDefault="00FF73B7" w:rsidP="009F79E7">
            <w:pPr>
              <w:pStyle w:val="af2"/>
              <w:numPr>
                <w:ilvl w:val="2"/>
                <w:numId w:val="34"/>
              </w:numPr>
              <w:ind w:left="1761"/>
              <w:contextualSpacing w:val="0"/>
              <w:jc w:val="both"/>
              <w:rPr>
                <w:rFonts w:ascii="Tahoma" w:hAnsi="Tahoma" w:cs="Tahoma"/>
              </w:rPr>
            </w:pPr>
            <w:r w:rsidRPr="00F50C43">
              <w:rPr>
                <w:rFonts w:ascii="Tahoma" w:hAnsi="Tahoma" w:cs="Tahoma"/>
              </w:rPr>
              <w:t>В тарификации (тарифной строке) должна быть предоставлена следующая информация:</w:t>
            </w:r>
          </w:p>
          <w:p w:rsidR="00FF73B7" w:rsidRPr="00F50C43" w:rsidRDefault="00FF73B7" w:rsidP="009F79E7">
            <w:pPr>
              <w:pStyle w:val="af2"/>
              <w:numPr>
                <w:ilvl w:val="3"/>
                <w:numId w:val="34"/>
              </w:numPr>
              <w:ind w:left="2470"/>
              <w:jc w:val="both"/>
              <w:rPr>
                <w:rFonts w:ascii="Tahoma" w:hAnsi="Tahoma" w:cs="Tahoma"/>
              </w:rPr>
            </w:pPr>
            <w:r w:rsidRPr="00F50C43">
              <w:rPr>
                <w:rFonts w:ascii="Tahoma" w:hAnsi="Tahoma" w:cs="Tahoma"/>
              </w:rPr>
              <w:t>Дата/время вызова;</w:t>
            </w:r>
          </w:p>
          <w:p w:rsidR="00FF73B7" w:rsidRPr="00F50C43" w:rsidRDefault="00FF73B7" w:rsidP="009F79E7">
            <w:pPr>
              <w:pStyle w:val="af2"/>
              <w:numPr>
                <w:ilvl w:val="3"/>
                <w:numId w:val="34"/>
              </w:numPr>
              <w:ind w:left="2470"/>
              <w:jc w:val="both"/>
              <w:rPr>
                <w:rFonts w:ascii="Tahoma" w:hAnsi="Tahoma" w:cs="Tahoma"/>
              </w:rPr>
            </w:pPr>
            <w:r w:rsidRPr="00F50C43">
              <w:rPr>
                <w:rFonts w:ascii="Tahoma" w:hAnsi="Tahoma" w:cs="Tahoma"/>
              </w:rPr>
              <w:t>Номера вызываемого и вызывающего абонента;</w:t>
            </w:r>
          </w:p>
          <w:p w:rsidR="00FF73B7" w:rsidRDefault="00FF73B7" w:rsidP="009F79E7">
            <w:pPr>
              <w:pStyle w:val="af2"/>
              <w:numPr>
                <w:ilvl w:val="3"/>
                <w:numId w:val="34"/>
              </w:numPr>
              <w:ind w:left="2470"/>
              <w:jc w:val="both"/>
              <w:rPr>
                <w:rFonts w:ascii="Tahoma" w:hAnsi="Tahoma" w:cs="Tahoma"/>
              </w:rPr>
            </w:pPr>
            <w:r>
              <w:rPr>
                <w:rFonts w:ascii="Tahoma" w:hAnsi="Tahoma" w:cs="Tahoma"/>
              </w:rPr>
              <w:t>Длительность вызова;</w:t>
            </w:r>
          </w:p>
          <w:p w:rsidR="00FF73B7" w:rsidRPr="005B059D" w:rsidRDefault="00FF73B7" w:rsidP="009F79E7">
            <w:pPr>
              <w:pStyle w:val="af2"/>
              <w:numPr>
                <w:ilvl w:val="3"/>
                <w:numId w:val="34"/>
              </w:numPr>
              <w:ind w:left="2470"/>
              <w:jc w:val="both"/>
              <w:rPr>
                <w:rFonts w:ascii="Tahoma" w:hAnsi="Tahoma" w:cs="Tahoma"/>
              </w:rPr>
            </w:pPr>
            <w:r>
              <w:rPr>
                <w:rFonts w:ascii="Tahoma" w:hAnsi="Tahoma" w:cs="Tahoma"/>
              </w:rPr>
              <w:t>ФИО абонента.</w:t>
            </w:r>
          </w:p>
          <w:p w:rsidR="00FF73B7" w:rsidRPr="00F50C43" w:rsidRDefault="00FF73B7" w:rsidP="009F79E7">
            <w:pPr>
              <w:pStyle w:val="af2"/>
              <w:numPr>
                <w:ilvl w:val="1"/>
                <w:numId w:val="34"/>
              </w:numPr>
              <w:contextualSpacing w:val="0"/>
              <w:jc w:val="both"/>
              <w:rPr>
                <w:rFonts w:ascii="Tahoma" w:hAnsi="Tahoma" w:cs="Tahoma"/>
              </w:rPr>
            </w:pPr>
            <w:r w:rsidRPr="00F50C43">
              <w:rPr>
                <w:rFonts w:ascii="Tahoma" w:hAnsi="Tahoma" w:cs="Tahoma"/>
              </w:rPr>
              <w:t>Согласно документу «Программа и методика испытаний»</w:t>
            </w:r>
            <w:r>
              <w:rPr>
                <w:rFonts w:ascii="Tahoma" w:hAnsi="Tahoma" w:cs="Tahoma"/>
              </w:rPr>
              <w:t xml:space="preserve"> (п. </w:t>
            </w:r>
            <w:r w:rsidR="00BF083E">
              <w:rPr>
                <w:rFonts w:ascii="Tahoma" w:hAnsi="Tahoma" w:cs="Tahoma"/>
              </w:rPr>
              <w:t>6</w:t>
            </w:r>
            <w:r>
              <w:rPr>
                <w:rFonts w:ascii="Tahoma" w:hAnsi="Tahoma" w:cs="Tahoma"/>
              </w:rPr>
              <w:t>.2.4 Технического задания)</w:t>
            </w:r>
            <w:r w:rsidRPr="00F50C43">
              <w:rPr>
                <w:rFonts w:ascii="Tahoma" w:hAnsi="Tahoma" w:cs="Tahoma"/>
              </w:rPr>
              <w:t xml:space="preserve"> должны быть как минимум проведены следующие испытания и предоставлены отчёты с положительным результатом:</w:t>
            </w:r>
          </w:p>
          <w:p w:rsidR="00FF73B7" w:rsidRPr="00F50C43" w:rsidRDefault="00FF73B7" w:rsidP="009F79E7">
            <w:pPr>
              <w:pStyle w:val="af2"/>
              <w:numPr>
                <w:ilvl w:val="2"/>
                <w:numId w:val="34"/>
              </w:numPr>
              <w:ind w:left="1477"/>
              <w:contextualSpacing w:val="0"/>
              <w:jc w:val="both"/>
              <w:rPr>
                <w:rFonts w:ascii="Tahoma" w:hAnsi="Tahoma" w:cs="Tahoma"/>
              </w:rPr>
            </w:pPr>
            <w:r w:rsidRPr="00F50C43">
              <w:rPr>
                <w:rFonts w:ascii="Tahoma" w:hAnsi="Tahoma" w:cs="Tahoma"/>
              </w:rPr>
              <w:t>Проверен весь функционал согласно указанных в данном ТЗ технических и функциональных требований (см. соответствующий Раздел данного ТЗ);</w:t>
            </w:r>
          </w:p>
          <w:p w:rsidR="00FF73B7" w:rsidRPr="00F50C43" w:rsidRDefault="00FF73B7" w:rsidP="009F79E7">
            <w:pPr>
              <w:pStyle w:val="af2"/>
              <w:numPr>
                <w:ilvl w:val="2"/>
                <w:numId w:val="34"/>
              </w:numPr>
              <w:ind w:left="1477"/>
              <w:contextualSpacing w:val="0"/>
              <w:jc w:val="both"/>
              <w:rPr>
                <w:rFonts w:ascii="Tahoma" w:hAnsi="Tahoma" w:cs="Tahoma"/>
              </w:rPr>
            </w:pPr>
            <w:r w:rsidRPr="00F50C43">
              <w:rPr>
                <w:rFonts w:ascii="Tahoma" w:hAnsi="Tahoma" w:cs="Tahoma"/>
              </w:rPr>
              <w:t>Проверка качества голосовой связи и возможности осуществления вызовов с аппаратов разных типов (</w:t>
            </w:r>
            <w:r w:rsidRPr="00F50C43">
              <w:rPr>
                <w:rFonts w:ascii="Tahoma" w:hAnsi="Tahoma" w:cs="Tahoma"/>
                <w:lang w:val="en-US"/>
              </w:rPr>
              <w:t>SIP</w:t>
            </w:r>
            <w:r w:rsidRPr="00F50C43">
              <w:rPr>
                <w:rFonts w:ascii="Tahoma" w:hAnsi="Tahoma" w:cs="Tahoma"/>
              </w:rPr>
              <w:t>) на все виды внешних направлений и внутренней связи:</w:t>
            </w:r>
          </w:p>
          <w:p w:rsidR="00FF73B7" w:rsidRPr="00F50C43" w:rsidRDefault="00FF73B7" w:rsidP="009F79E7">
            <w:pPr>
              <w:pStyle w:val="af2"/>
              <w:numPr>
                <w:ilvl w:val="3"/>
                <w:numId w:val="34"/>
              </w:numPr>
              <w:ind w:left="2470"/>
              <w:jc w:val="both"/>
              <w:rPr>
                <w:rFonts w:ascii="Tahoma" w:hAnsi="Tahoma" w:cs="Tahoma"/>
              </w:rPr>
            </w:pPr>
            <w:r w:rsidRPr="00F50C43">
              <w:rPr>
                <w:rFonts w:ascii="Tahoma" w:hAnsi="Tahoma" w:cs="Tahoma"/>
              </w:rPr>
              <w:t>Внутренние вызовы</w:t>
            </w:r>
            <w:r w:rsidRPr="00F50C43">
              <w:rPr>
                <w:rFonts w:ascii="Tahoma" w:hAnsi="Tahoma" w:cs="Tahoma"/>
                <w:lang w:val="en-US"/>
              </w:rPr>
              <w:t>;</w:t>
            </w:r>
          </w:p>
          <w:p w:rsidR="00FF73B7" w:rsidRPr="00F50C43" w:rsidRDefault="00FF73B7" w:rsidP="009F79E7">
            <w:pPr>
              <w:pStyle w:val="af2"/>
              <w:numPr>
                <w:ilvl w:val="3"/>
                <w:numId w:val="34"/>
              </w:numPr>
              <w:ind w:left="2470"/>
              <w:jc w:val="both"/>
              <w:rPr>
                <w:rFonts w:ascii="Tahoma" w:hAnsi="Tahoma" w:cs="Tahoma"/>
              </w:rPr>
            </w:pPr>
            <w:r w:rsidRPr="00F50C43">
              <w:rPr>
                <w:rFonts w:ascii="Tahoma" w:hAnsi="Tahoma" w:cs="Tahoma"/>
              </w:rPr>
              <w:t xml:space="preserve">Местные городские вызовы (г. </w:t>
            </w:r>
            <w:r>
              <w:rPr>
                <w:rFonts w:ascii="Tahoma" w:hAnsi="Tahoma" w:cs="Tahoma"/>
              </w:rPr>
              <w:t>Дзержинск</w:t>
            </w:r>
            <w:r w:rsidRPr="00F50C43">
              <w:rPr>
                <w:rFonts w:ascii="Tahoma" w:hAnsi="Tahoma" w:cs="Tahoma"/>
              </w:rPr>
              <w:t>);</w:t>
            </w:r>
          </w:p>
          <w:p w:rsidR="00FF73B7" w:rsidRPr="00F50C43" w:rsidRDefault="00FF73B7" w:rsidP="009F79E7">
            <w:pPr>
              <w:pStyle w:val="af2"/>
              <w:numPr>
                <w:ilvl w:val="3"/>
                <w:numId w:val="34"/>
              </w:numPr>
              <w:ind w:left="2470"/>
              <w:jc w:val="both"/>
              <w:rPr>
                <w:rFonts w:ascii="Tahoma" w:hAnsi="Tahoma" w:cs="Tahoma"/>
              </w:rPr>
            </w:pPr>
            <w:r w:rsidRPr="00F50C43">
              <w:rPr>
                <w:rFonts w:ascii="Tahoma" w:hAnsi="Tahoma" w:cs="Tahoma"/>
              </w:rPr>
              <w:t>Внутризоновые вызовы;</w:t>
            </w:r>
          </w:p>
          <w:p w:rsidR="00FF73B7" w:rsidRPr="00F50C43" w:rsidRDefault="00FF73B7" w:rsidP="009F79E7">
            <w:pPr>
              <w:pStyle w:val="af2"/>
              <w:numPr>
                <w:ilvl w:val="3"/>
                <w:numId w:val="34"/>
              </w:numPr>
              <w:ind w:left="2470"/>
              <w:jc w:val="both"/>
              <w:rPr>
                <w:rFonts w:ascii="Tahoma" w:hAnsi="Tahoma" w:cs="Tahoma"/>
              </w:rPr>
            </w:pPr>
            <w:r w:rsidRPr="00F50C43">
              <w:rPr>
                <w:rFonts w:ascii="Tahoma" w:hAnsi="Tahoma" w:cs="Tahoma"/>
              </w:rPr>
              <w:t>Междугородные вызовы;</w:t>
            </w:r>
          </w:p>
          <w:p w:rsidR="00FF73B7" w:rsidRPr="00F50C43" w:rsidRDefault="00FF73B7" w:rsidP="009F79E7">
            <w:pPr>
              <w:pStyle w:val="af2"/>
              <w:numPr>
                <w:ilvl w:val="3"/>
                <w:numId w:val="34"/>
              </w:numPr>
              <w:ind w:left="2470"/>
              <w:jc w:val="both"/>
              <w:rPr>
                <w:rFonts w:ascii="Tahoma" w:hAnsi="Tahoma" w:cs="Tahoma"/>
              </w:rPr>
            </w:pPr>
            <w:r w:rsidRPr="00F50C43">
              <w:rPr>
                <w:rFonts w:ascii="Tahoma" w:hAnsi="Tahoma" w:cs="Tahoma"/>
              </w:rPr>
              <w:t>Международные вызовы;</w:t>
            </w:r>
          </w:p>
          <w:p w:rsidR="00FF73B7" w:rsidRDefault="00FF73B7" w:rsidP="009F79E7">
            <w:pPr>
              <w:pStyle w:val="af2"/>
              <w:numPr>
                <w:ilvl w:val="3"/>
                <w:numId w:val="34"/>
              </w:numPr>
              <w:ind w:left="2470"/>
              <w:jc w:val="both"/>
              <w:rPr>
                <w:rFonts w:ascii="Tahoma" w:hAnsi="Tahoma" w:cs="Tahoma"/>
              </w:rPr>
            </w:pPr>
            <w:r w:rsidRPr="00F50C43">
              <w:rPr>
                <w:rFonts w:ascii="Tahoma" w:hAnsi="Tahoma" w:cs="Tahoma"/>
              </w:rPr>
              <w:t>Вызовы на корпоративные номера ПАО «Т Плюс»;</w:t>
            </w:r>
          </w:p>
          <w:p w:rsidR="00FF73B7" w:rsidRPr="00F50C43" w:rsidRDefault="00FF73B7" w:rsidP="009F79E7">
            <w:pPr>
              <w:pStyle w:val="af2"/>
              <w:numPr>
                <w:ilvl w:val="3"/>
                <w:numId w:val="34"/>
              </w:numPr>
              <w:ind w:left="2470"/>
              <w:jc w:val="both"/>
              <w:rPr>
                <w:rFonts w:ascii="Tahoma" w:hAnsi="Tahoma" w:cs="Tahoma"/>
              </w:rPr>
            </w:pPr>
            <w:r w:rsidRPr="00F50C43">
              <w:rPr>
                <w:rFonts w:ascii="Tahoma" w:hAnsi="Tahoma" w:cs="Tahoma"/>
              </w:rPr>
              <w:t>Переадресованные вызовы на любое направление;</w:t>
            </w:r>
          </w:p>
          <w:p w:rsidR="00FF73B7" w:rsidRPr="00F50C43" w:rsidRDefault="00FF73B7" w:rsidP="009F79E7">
            <w:pPr>
              <w:pStyle w:val="af2"/>
              <w:numPr>
                <w:ilvl w:val="3"/>
                <w:numId w:val="34"/>
              </w:numPr>
              <w:ind w:left="2470"/>
              <w:jc w:val="both"/>
              <w:rPr>
                <w:rFonts w:ascii="Tahoma" w:hAnsi="Tahoma" w:cs="Tahoma"/>
              </w:rPr>
            </w:pPr>
            <w:r w:rsidRPr="00F50C43">
              <w:rPr>
                <w:rFonts w:ascii="Tahoma" w:hAnsi="Tahoma" w:cs="Tahoma"/>
              </w:rPr>
              <w:t>Критерии, указывающие на положительное качество голосовой связи:</w:t>
            </w:r>
          </w:p>
          <w:p w:rsidR="00FF73B7" w:rsidRPr="00F50C43" w:rsidRDefault="00FF73B7" w:rsidP="009F79E7">
            <w:pPr>
              <w:pStyle w:val="af2"/>
              <w:numPr>
                <w:ilvl w:val="4"/>
                <w:numId w:val="34"/>
              </w:numPr>
              <w:ind w:left="3037"/>
              <w:jc w:val="both"/>
              <w:rPr>
                <w:rFonts w:ascii="Tahoma" w:hAnsi="Tahoma" w:cs="Tahoma"/>
              </w:rPr>
            </w:pPr>
            <w:r w:rsidRPr="00F50C43">
              <w:rPr>
                <w:rFonts w:ascii="Tahoma" w:hAnsi="Tahoma" w:cs="Tahoma"/>
              </w:rPr>
              <w:t>Присутствует КПВ в обе стороны;</w:t>
            </w:r>
          </w:p>
          <w:p w:rsidR="00FF73B7" w:rsidRPr="00F50C43" w:rsidRDefault="00FF73B7" w:rsidP="009F79E7">
            <w:pPr>
              <w:pStyle w:val="af2"/>
              <w:numPr>
                <w:ilvl w:val="4"/>
                <w:numId w:val="34"/>
              </w:numPr>
              <w:ind w:left="3037"/>
              <w:jc w:val="both"/>
              <w:rPr>
                <w:rFonts w:ascii="Tahoma" w:hAnsi="Tahoma" w:cs="Tahoma"/>
              </w:rPr>
            </w:pPr>
            <w:r w:rsidRPr="00F50C43">
              <w:rPr>
                <w:rFonts w:ascii="Tahoma" w:hAnsi="Tahoma" w:cs="Tahoma"/>
              </w:rPr>
              <w:t>Голос собеседников хорошо различим;</w:t>
            </w:r>
          </w:p>
          <w:p w:rsidR="00FF73B7" w:rsidRPr="00F50C43" w:rsidRDefault="00FF73B7" w:rsidP="009F79E7">
            <w:pPr>
              <w:pStyle w:val="af2"/>
              <w:numPr>
                <w:ilvl w:val="4"/>
                <w:numId w:val="34"/>
              </w:numPr>
              <w:ind w:left="3037"/>
              <w:jc w:val="both"/>
              <w:rPr>
                <w:rFonts w:ascii="Tahoma" w:hAnsi="Tahoma" w:cs="Tahoma"/>
              </w:rPr>
            </w:pPr>
            <w:r w:rsidRPr="00F50C43">
              <w:rPr>
                <w:rFonts w:ascii="Tahoma" w:hAnsi="Tahoma" w:cs="Tahoma"/>
              </w:rPr>
              <w:t>Нет внешних шумов;</w:t>
            </w:r>
          </w:p>
          <w:p w:rsidR="00FF73B7" w:rsidRPr="00F50C43" w:rsidRDefault="00FF73B7" w:rsidP="009F79E7">
            <w:pPr>
              <w:pStyle w:val="af2"/>
              <w:numPr>
                <w:ilvl w:val="4"/>
                <w:numId w:val="34"/>
              </w:numPr>
              <w:ind w:left="3037"/>
              <w:jc w:val="both"/>
              <w:rPr>
                <w:rFonts w:ascii="Tahoma" w:hAnsi="Tahoma" w:cs="Tahoma"/>
              </w:rPr>
            </w:pPr>
            <w:r w:rsidRPr="00F50C43">
              <w:rPr>
                <w:rFonts w:ascii="Tahoma" w:hAnsi="Tahoma" w:cs="Tahoma"/>
              </w:rPr>
              <w:t>Разговор НЕ прерывается.</w:t>
            </w:r>
          </w:p>
          <w:p w:rsidR="00FF73B7" w:rsidRPr="00F50C43" w:rsidRDefault="00FF73B7" w:rsidP="009F79E7">
            <w:pPr>
              <w:pStyle w:val="af2"/>
              <w:numPr>
                <w:ilvl w:val="2"/>
                <w:numId w:val="34"/>
              </w:numPr>
              <w:ind w:left="1619"/>
              <w:contextualSpacing w:val="0"/>
              <w:jc w:val="both"/>
              <w:rPr>
                <w:rFonts w:ascii="Tahoma" w:hAnsi="Tahoma" w:cs="Tahoma"/>
              </w:rPr>
            </w:pPr>
            <w:r>
              <w:rPr>
                <w:rFonts w:ascii="Tahoma" w:hAnsi="Tahoma" w:cs="Tahoma"/>
              </w:rPr>
              <w:t>Проверен</w:t>
            </w:r>
            <w:r w:rsidRPr="00F50C43">
              <w:rPr>
                <w:rFonts w:ascii="Tahoma" w:hAnsi="Tahoma" w:cs="Tahoma"/>
              </w:rPr>
              <w:t xml:space="preserve"> </w:t>
            </w:r>
            <w:r>
              <w:rPr>
                <w:rFonts w:ascii="Tahoma" w:hAnsi="Tahoma" w:cs="Tahoma"/>
              </w:rPr>
              <w:t>ВЕСЬ функционал абонентских устройств согласно раздела функциональных и технических требований</w:t>
            </w:r>
            <w:r w:rsidRPr="00F50C43">
              <w:rPr>
                <w:rFonts w:ascii="Tahoma" w:hAnsi="Tahoma" w:cs="Tahoma"/>
              </w:rPr>
              <w:t>;</w:t>
            </w:r>
          </w:p>
          <w:p w:rsidR="00FF73B7" w:rsidRPr="00F50C43" w:rsidRDefault="00FF73B7" w:rsidP="009F79E7">
            <w:pPr>
              <w:pStyle w:val="af2"/>
              <w:numPr>
                <w:ilvl w:val="2"/>
                <w:numId w:val="34"/>
              </w:numPr>
              <w:ind w:left="1619"/>
              <w:contextualSpacing w:val="0"/>
              <w:jc w:val="both"/>
              <w:rPr>
                <w:rFonts w:ascii="Tahoma" w:hAnsi="Tahoma" w:cs="Tahoma"/>
                <w:lang w:val="ru-MD"/>
              </w:rPr>
            </w:pPr>
            <w:r w:rsidRPr="00F50C43">
              <w:rPr>
                <w:rFonts w:ascii="Tahoma" w:hAnsi="Tahoma" w:cs="Tahoma"/>
              </w:rPr>
              <w:t xml:space="preserve">Проверка работы </w:t>
            </w:r>
            <w:r w:rsidRPr="00F50C43">
              <w:rPr>
                <w:rFonts w:ascii="Tahoma" w:hAnsi="Tahoma" w:cs="Tahoma"/>
                <w:lang w:val="ru-MD"/>
              </w:rPr>
              <w:t>функционала автоинформатора:</w:t>
            </w:r>
          </w:p>
          <w:p w:rsidR="00FF73B7" w:rsidRPr="00F50C43" w:rsidRDefault="00FF73B7" w:rsidP="009F79E7">
            <w:pPr>
              <w:pStyle w:val="af2"/>
              <w:numPr>
                <w:ilvl w:val="3"/>
                <w:numId w:val="34"/>
              </w:numPr>
              <w:ind w:left="2470"/>
              <w:jc w:val="both"/>
              <w:rPr>
                <w:rFonts w:ascii="Tahoma" w:hAnsi="Tahoma" w:cs="Tahoma"/>
              </w:rPr>
            </w:pPr>
            <w:r w:rsidRPr="00F50C43">
              <w:rPr>
                <w:rFonts w:ascii="Tahoma" w:hAnsi="Tahoma" w:cs="Tahoma"/>
              </w:rPr>
              <w:t>Проверено что входящий вызов принимается автоинформатором и проигрывается запрограммированное сообщение;</w:t>
            </w:r>
          </w:p>
          <w:p w:rsidR="00FF73B7" w:rsidRPr="00B55D30" w:rsidRDefault="00FF73B7" w:rsidP="009F79E7">
            <w:pPr>
              <w:pStyle w:val="af2"/>
              <w:numPr>
                <w:ilvl w:val="3"/>
                <w:numId w:val="34"/>
              </w:numPr>
              <w:ind w:left="2470"/>
              <w:jc w:val="both"/>
              <w:rPr>
                <w:rFonts w:ascii="Tahoma" w:hAnsi="Tahoma" w:cs="Tahoma"/>
              </w:rPr>
            </w:pPr>
            <w:r w:rsidRPr="00F50C43">
              <w:rPr>
                <w:rFonts w:ascii="Tahoma" w:hAnsi="Tahoma" w:cs="Tahoma"/>
              </w:rPr>
              <w:t xml:space="preserve">Проверено что производится переключение на нужного внутреннего абонента при донаборе его номера с помощью </w:t>
            </w:r>
            <w:r w:rsidRPr="00F50C43">
              <w:rPr>
                <w:rFonts w:ascii="Tahoma" w:hAnsi="Tahoma" w:cs="Tahoma"/>
                <w:lang w:val="en-US"/>
              </w:rPr>
              <w:t>DTMF;</w:t>
            </w:r>
          </w:p>
          <w:p w:rsidR="00FF73B7" w:rsidRPr="00F50C43" w:rsidRDefault="00FF73B7" w:rsidP="009F79E7">
            <w:pPr>
              <w:pStyle w:val="af2"/>
              <w:numPr>
                <w:ilvl w:val="2"/>
                <w:numId w:val="34"/>
              </w:numPr>
              <w:ind w:left="1619"/>
              <w:contextualSpacing w:val="0"/>
              <w:jc w:val="both"/>
              <w:rPr>
                <w:rFonts w:ascii="Tahoma" w:hAnsi="Tahoma" w:cs="Tahoma"/>
              </w:rPr>
            </w:pPr>
            <w:r w:rsidRPr="00F50C43">
              <w:rPr>
                <w:rFonts w:ascii="Tahoma" w:hAnsi="Tahoma" w:cs="Tahoma"/>
              </w:rPr>
              <w:t>Проверка работы системы управления</w:t>
            </w:r>
            <w:r w:rsidRPr="00B55D30">
              <w:rPr>
                <w:rFonts w:ascii="Tahoma" w:hAnsi="Tahoma" w:cs="Tahoma"/>
              </w:rPr>
              <w:t xml:space="preserve"> </w:t>
            </w:r>
            <w:r w:rsidRPr="00F50C43">
              <w:rPr>
                <w:rFonts w:ascii="Tahoma" w:hAnsi="Tahoma" w:cs="Tahoma"/>
              </w:rPr>
              <w:t>и мониторинга УПАТС.</w:t>
            </w:r>
          </w:p>
          <w:p w:rsidR="00FF73B7" w:rsidRPr="00F50C43" w:rsidRDefault="00FF73B7" w:rsidP="009F79E7">
            <w:pPr>
              <w:pStyle w:val="af2"/>
              <w:widowControl/>
              <w:numPr>
                <w:ilvl w:val="3"/>
                <w:numId w:val="34"/>
              </w:numPr>
              <w:autoSpaceDE/>
              <w:autoSpaceDN/>
              <w:adjustRightInd/>
              <w:ind w:left="2470"/>
              <w:jc w:val="both"/>
              <w:rPr>
                <w:rFonts w:ascii="Tahoma" w:hAnsi="Tahoma" w:cs="Tahoma"/>
              </w:rPr>
            </w:pPr>
            <w:r w:rsidRPr="00F50C43">
              <w:rPr>
                <w:rFonts w:ascii="Tahoma" w:hAnsi="Tahoma" w:cs="Tahoma"/>
              </w:rPr>
              <w:t xml:space="preserve">Проверена возможность администрирования УПАТС через </w:t>
            </w:r>
            <w:r w:rsidRPr="00F50C43">
              <w:rPr>
                <w:rFonts w:ascii="Tahoma" w:hAnsi="Tahoma" w:cs="Tahoma"/>
                <w:lang w:val="en-US"/>
              </w:rPr>
              <w:t>web</w:t>
            </w:r>
            <w:r w:rsidRPr="00B55D30">
              <w:rPr>
                <w:rFonts w:ascii="Tahoma" w:hAnsi="Tahoma" w:cs="Tahoma"/>
              </w:rPr>
              <w:t>-</w:t>
            </w:r>
            <w:r w:rsidRPr="00F50C43">
              <w:rPr>
                <w:rFonts w:ascii="Tahoma" w:hAnsi="Tahoma" w:cs="Tahoma"/>
              </w:rPr>
              <w:t xml:space="preserve">интерфейс (с поддержкой </w:t>
            </w:r>
            <w:r w:rsidRPr="00F50C43">
              <w:rPr>
                <w:rFonts w:ascii="Tahoma" w:hAnsi="Tahoma" w:cs="Tahoma"/>
                <w:lang w:val="en-US"/>
              </w:rPr>
              <w:t>SSH</w:t>
            </w:r>
            <w:r w:rsidRPr="00F50C43">
              <w:rPr>
                <w:rFonts w:ascii="Tahoma" w:hAnsi="Tahoma" w:cs="Tahoma"/>
              </w:rPr>
              <w:t>);</w:t>
            </w:r>
          </w:p>
          <w:p w:rsidR="00FF73B7" w:rsidRPr="00F50C43" w:rsidRDefault="00FF73B7" w:rsidP="009F79E7">
            <w:pPr>
              <w:pStyle w:val="af2"/>
              <w:widowControl/>
              <w:numPr>
                <w:ilvl w:val="3"/>
                <w:numId w:val="34"/>
              </w:numPr>
              <w:autoSpaceDE/>
              <w:autoSpaceDN/>
              <w:adjustRightInd/>
              <w:ind w:left="2470"/>
              <w:jc w:val="both"/>
              <w:rPr>
                <w:rFonts w:ascii="Tahoma" w:hAnsi="Tahoma" w:cs="Tahoma"/>
              </w:rPr>
            </w:pPr>
            <w:r w:rsidRPr="00F50C43">
              <w:rPr>
                <w:rFonts w:ascii="Tahoma" w:hAnsi="Tahoma" w:cs="Tahoma"/>
              </w:rPr>
              <w:t xml:space="preserve">Проверена поддержка </w:t>
            </w:r>
            <w:r w:rsidRPr="00F50C43">
              <w:rPr>
                <w:rFonts w:ascii="Tahoma" w:hAnsi="Tahoma" w:cs="Tahoma"/>
                <w:lang w:val="en-US"/>
              </w:rPr>
              <w:t>SNMP</w:t>
            </w:r>
            <w:r w:rsidRPr="00B55D30">
              <w:rPr>
                <w:rFonts w:ascii="Tahoma" w:hAnsi="Tahoma" w:cs="Tahoma"/>
              </w:rPr>
              <w:t xml:space="preserve"> </w:t>
            </w:r>
            <w:r w:rsidRPr="00F50C43">
              <w:rPr>
                <w:rFonts w:ascii="Tahoma" w:hAnsi="Tahoma" w:cs="Tahoma"/>
              </w:rPr>
              <w:t>для мониторинга оборудования;</w:t>
            </w:r>
          </w:p>
          <w:p w:rsidR="00FF73B7" w:rsidRDefault="00FF73B7" w:rsidP="009F79E7">
            <w:pPr>
              <w:pStyle w:val="af2"/>
              <w:widowControl/>
              <w:numPr>
                <w:ilvl w:val="3"/>
                <w:numId w:val="34"/>
              </w:numPr>
              <w:autoSpaceDE/>
              <w:autoSpaceDN/>
              <w:adjustRightInd/>
              <w:ind w:left="2470"/>
              <w:jc w:val="both"/>
              <w:rPr>
                <w:rFonts w:ascii="Tahoma" w:hAnsi="Tahoma" w:cs="Tahoma"/>
              </w:rPr>
            </w:pPr>
            <w:r w:rsidRPr="00F50C43">
              <w:rPr>
                <w:rFonts w:ascii="Tahoma" w:hAnsi="Tahoma" w:cs="Tahoma"/>
              </w:rPr>
              <w:lastRenderedPageBreak/>
              <w:t xml:space="preserve">Проверена возможность администрирования </w:t>
            </w:r>
            <w:r w:rsidRPr="00F50C43">
              <w:rPr>
                <w:rFonts w:ascii="Tahoma" w:hAnsi="Tahoma" w:cs="Tahoma"/>
                <w:lang w:val="en-US"/>
              </w:rPr>
              <w:t>VoIP</w:t>
            </w:r>
            <w:r w:rsidRPr="00B55D30">
              <w:rPr>
                <w:rFonts w:ascii="Tahoma" w:hAnsi="Tahoma" w:cs="Tahoma"/>
              </w:rPr>
              <w:t xml:space="preserve"> </w:t>
            </w:r>
            <w:r w:rsidRPr="00F50C43">
              <w:rPr>
                <w:rFonts w:ascii="Tahoma" w:hAnsi="Tahoma" w:cs="Tahoma"/>
              </w:rPr>
              <w:t xml:space="preserve">телефонов через </w:t>
            </w:r>
            <w:r w:rsidRPr="00F50C43">
              <w:rPr>
                <w:rFonts w:ascii="Tahoma" w:hAnsi="Tahoma" w:cs="Tahoma"/>
                <w:lang w:val="en-US"/>
              </w:rPr>
              <w:t>web</w:t>
            </w:r>
            <w:r w:rsidRPr="00B55D30">
              <w:rPr>
                <w:rFonts w:ascii="Tahoma" w:hAnsi="Tahoma" w:cs="Tahoma"/>
              </w:rPr>
              <w:t>-</w:t>
            </w:r>
            <w:r>
              <w:rPr>
                <w:rFonts w:ascii="Tahoma" w:hAnsi="Tahoma" w:cs="Tahoma"/>
              </w:rPr>
              <w:t>интерфейс;</w:t>
            </w:r>
          </w:p>
          <w:p w:rsidR="00FF73B7" w:rsidRPr="005B059D" w:rsidRDefault="00FF73B7" w:rsidP="009F79E7">
            <w:pPr>
              <w:pStyle w:val="af2"/>
              <w:widowControl/>
              <w:numPr>
                <w:ilvl w:val="3"/>
                <w:numId w:val="34"/>
              </w:numPr>
              <w:autoSpaceDE/>
              <w:autoSpaceDN/>
              <w:adjustRightInd/>
              <w:ind w:left="2470"/>
              <w:jc w:val="both"/>
              <w:rPr>
                <w:rFonts w:ascii="Tahoma" w:hAnsi="Tahoma" w:cs="Tahoma"/>
              </w:rPr>
            </w:pPr>
            <w:r>
              <w:rPr>
                <w:rFonts w:ascii="Tahoma" w:hAnsi="Tahoma" w:cs="Tahoma"/>
              </w:rPr>
              <w:t xml:space="preserve">Проверена возможность администрирования </w:t>
            </w:r>
            <w:r>
              <w:rPr>
                <w:rFonts w:ascii="Tahoma" w:hAnsi="Tahoma" w:cs="Tahoma"/>
                <w:lang w:val="en-US"/>
              </w:rPr>
              <w:t>FXS</w:t>
            </w:r>
            <w:r w:rsidRPr="00B55D30">
              <w:rPr>
                <w:rFonts w:ascii="Tahoma" w:hAnsi="Tahoma" w:cs="Tahoma"/>
              </w:rPr>
              <w:t xml:space="preserve"> </w:t>
            </w:r>
            <w:r>
              <w:rPr>
                <w:rFonts w:ascii="Tahoma" w:hAnsi="Tahoma" w:cs="Tahoma"/>
              </w:rPr>
              <w:t xml:space="preserve">шлюза </w:t>
            </w:r>
            <w:r w:rsidRPr="00F12CB5">
              <w:rPr>
                <w:rFonts w:ascii="Tahoma" w:hAnsi="Tahoma" w:cs="Tahoma"/>
              </w:rPr>
              <w:t xml:space="preserve">через </w:t>
            </w:r>
            <w:r w:rsidRPr="00F12CB5">
              <w:rPr>
                <w:rFonts w:ascii="Tahoma" w:hAnsi="Tahoma" w:cs="Tahoma"/>
                <w:lang w:val="en-US"/>
              </w:rPr>
              <w:t>web</w:t>
            </w:r>
            <w:r w:rsidRPr="00F12CB5">
              <w:rPr>
                <w:rFonts w:ascii="Tahoma" w:hAnsi="Tahoma" w:cs="Tahoma"/>
              </w:rPr>
              <w:t>-интерфейс</w:t>
            </w:r>
            <w:r>
              <w:rPr>
                <w:rFonts w:ascii="Tahoma" w:hAnsi="Tahoma" w:cs="Tahoma"/>
              </w:rPr>
              <w:t>.</w:t>
            </w:r>
          </w:p>
          <w:p w:rsidR="00FF73B7" w:rsidRPr="00F50C43" w:rsidRDefault="00FF73B7" w:rsidP="009F79E7">
            <w:pPr>
              <w:pStyle w:val="af2"/>
              <w:numPr>
                <w:ilvl w:val="1"/>
                <w:numId w:val="34"/>
              </w:numPr>
              <w:jc w:val="both"/>
              <w:rPr>
                <w:rFonts w:ascii="Tahoma" w:hAnsi="Tahoma" w:cs="Tahoma"/>
              </w:rPr>
            </w:pPr>
            <w:r w:rsidRPr="00F50C43">
              <w:rPr>
                <w:rFonts w:ascii="Tahoma" w:hAnsi="Tahoma" w:cs="Tahoma"/>
              </w:rPr>
              <w:t>Ввод телефонной станции в опытную и промышленную эксплуатацию с соблюдением следующих требований:</w:t>
            </w:r>
          </w:p>
          <w:p w:rsidR="00FF73B7" w:rsidRPr="00B55D30" w:rsidRDefault="00FF73B7" w:rsidP="009F79E7">
            <w:pPr>
              <w:pStyle w:val="af2"/>
              <w:numPr>
                <w:ilvl w:val="2"/>
                <w:numId w:val="34"/>
              </w:numPr>
              <w:ind w:left="1619"/>
              <w:rPr>
                <w:rFonts w:ascii="Tahoma" w:hAnsi="Tahoma" w:cs="Tahoma"/>
              </w:rPr>
            </w:pPr>
            <w:r w:rsidRPr="00F50C43">
              <w:rPr>
                <w:rFonts w:ascii="Tahoma" w:hAnsi="Tahoma" w:cs="Tahoma"/>
              </w:rPr>
              <w:t>Для телефонной станции должны быть проведены следующие основные виды испытаний:</w:t>
            </w:r>
          </w:p>
          <w:p w:rsidR="00FF73B7" w:rsidRPr="00B55D30" w:rsidRDefault="00FF73B7" w:rsidP="009F79E7">
            <w:pPr>
              <w:pStyle w:val="af2"/>
              <w:numPr>
                <w:ilvl w:val="3"/>
                <w:numId w:val="34"/>
              </w:numPr>
              <w:ind w:left="2611"/>
              <w:rPr>
                <w:rFonts w:ascii="Tahoma" w:hAnsi="Tahoma" w:cs="Tahoma"/>
              </w:rPr>
            </w:pPr>
            <w:r w:rsidRPr="00F50C43">
              <w:rPr>
                <w:rFonts w:ascii="Tahoma" w:hAnsi="Tahoma" w:cs="Tahoma"/>
              </w:rPr>
              <w:t>Приёмочные испытания;</w:t>
            </w:r>
          </w:p>
          <w:p w:rsidR="00FF73B7" w:rsidRPr="00B55D30" w:rsidRDefault="00FF73B7" w:rsidP="009F79E7">
            <w:pPr>
              <w:pStyle w:val="af2"/>
              <w:numPr>
                <w:ilvl w:val="3"/>
                <w:numId w:val="34"/>
              </w:numPr>
              <w:ind w:left="2611"/>
              <w:rPr>
                <w:rFonts w:ascii="Tahoma" w:hAnsi="Tahoma" w:cs="Tahoma"/>
              </w:rPr>
            </w:pPr>
            <w:r w:rsidRPr="00F50C43">
              <w:rPr>
                <w:rFonts w:ascii="Tahoma" w:hAnsi="Tahoma" w:cs="Tahoma"/>
              </w:rPr>
              <w:t>Опытная эксплуатация;</w:t>
            </w:r>
          </w:p>
          <w:p w:rsidR="00FF73B7" w:rsidRPr="00B55D30" w:rsidRDefault="00FF73B7" w:rsidP="009F79E7">
            <w:pPr>
              <w:pStyle w:val="af2"/>
              <w:numPr>
                <w:ilvl w:val="3"/>
                <w:numId w:val="34"/>
              </w:numPr>
              <w:ind w:left="2611"/>
              <w:rPr>
                <w:rFonts w:ascii="Tahoma" w:hAnsi="Tahoma" w:cs="Tahoma"/>
              </w:rPr>
            </w:pPr>
            <w:r w:rsidRPr="00F50C43">
              <w:rPr>
                <w:rFonts w:ascii="Tahoma" w:hAnsi="Tahoma" w:cs="Tahoma"/>
              </w:rPr>
              <w:t xml:space="preserve">Состав испытаний должен включать проверку комплекса программных и технических средств на соответствие </w:t>
            </w:r>
            <w:r>
              <w:rPr>
                <w:rFonts w:ascii="Tahoma" w:hAnsi="Tahoma" w:cs="Tahoma"/>
              </w:rPr>
              <w:t>техническому решению</w:t>
            </w:r>
            <w:r w:rsidRPr="00F50C43">
              <w:rPr>
                <w:rFonts w:ascii="Tahoma" w:hAnsi="Tahoma" w:cs="Tahoma"/>
              </w:rPr>
              <w:t xml:space="preserve"> и настоящему ТЗ;</w:t>
            </w:r>
          </w:p>
          <w:p w:rsidR="00FF73B7" w:rsidRPr="00B55D30" w:rsidRDefault="00FF73B7" w:rsidP="009F79E7">
            <w:pPr>
              <w:pStyle w:val="af2"/>
              <w:numPr>
                <w:ilvl w:val="2"/>
                <w:numId w:val="34"/>
              </w:numPr>
              <w:ind w:left="1619"/>
              <w:rPr>
                <w:rFonts w:ascii="Tahoma" w:hAnsi="Tahoma" w:cs="Tahoma"/>
              </w:rPr>
            </w:pPr>
            <w:r w:rsidRPr="00F50C43">
              <w:rPr>
                <w:rFonts w:ascii="Tahoma" w:hAnsi="Tahoma" w:cs="Tahoma"/>
              </w:rPr>
              <w:t xml:space="preserve">Планирование и проведение всех видов испытаний осуществляется в соответствии с документом «Программа и методика испытаний», разрабатываемого в процессе подготовки </w:t>
            </w:r>
            <w:r>
              <w:rPr>
                <w:rFonts w:ascii="Tahoma" w:hAnsi="Tahoma" w:cs="Tahoma"/>
              </w:rPr>
              <w:t>технического решения</w:t>
            </w:r>
            <w:r w:rsidRPr="00F50C43">
              <w:rPr>
                <w:rFonts w:ascii="Tahoma" w:hAnsi="Tahoma" w:cs="Tahoma"/>
              </w:rPr>
              <w:t>;</w:t>
            </w:r>
          </w:p>
          <w:p w:rsidR="00FF73B7" w:rsidRPr="00B55D30" w:rsidRDefault="00FF73B7" w:rsidP="009F79E7">
            <w:pPr>
              <w:pStyle w:val="af2"/>
              <w:numPr>
                <w:ilvl w:val="2"/>
                <w:numId w:val="34"/>
              </w:numPr>
              <w:ind w:left="1619"/>
              <w:rPr>
                <w:rFonts w:ascii="Tahoma" w:hAnsi="Tahoma" w:cs="Tahoma"/>
              </w:rPr>
            </w:pPr>
            <w:r w:rsidRPr="00F50C43">
              <w:rPr>
                <w:rFonts w:ascii="Tahoma" w:hAnsi="Tahoma" w:cs="Tahoma"/>
              </w:rPr>
              <w:t>Испытания и приёмка осуществляется комиссией, назначаемой Заказчиком;</w:t>
            </w:r>
          </w:p>
          <w:p w:rsidR="00FF73B7" w:rsidRPr="00B55D30" w:rsidRDefault="00FF73B7" w:rsidP="009F79E7">
            <w:pPr>
              <w:pStyle w:val="af2"/>
              <w:numPr>
                <w:ilvl w:val="2"/>
                <w:numId w:val="34"/>
              </w:numPr>
              <w:ind w:left="1619"/>
              <w:rPr>
                <w:rFonts w:ascii="Tahoma" w:hAnsi="Tahoma" w:cs="Tahoma"/>
              </w:rPr>
            </w:pPr>
            <w:r w:rsidRPr="00F50C43">
              <w:rPr>
                <w:rFonts w:ascii="Tahoma" w:hAnsi="Tahoma" w:cs="Tahoma"/>
              </w:rPr>
              <w:t>Продолжительность опытной эксплуатации не должна превышать 7 дней;</w:t>
            </w:r>
          </w:p>
          <w:p w:rsidR="00FF73B7" w:rsidRPr="00B55D30" w:rsidRDefault="00FF73B7" w:rsidP="009F79E7">
            <w:pPr>
              <w:pStyle w:val="af2"/>
              <w:numPr>
                <w:ilvl w:val="2"/>
                <w:numId w:val="34"/>
              </w:numPr>
              <w:ind w:left="1619"/>
              <w:rPr>
                <w:rFonts w:ascii="Tahoma" w:hAnsi="Tahoma" w:cs="Tahoma"/>
              </w:rPr>
            </w:pPr>
            <w:r w:rsidRPr="00F50C43">
              <w:rPr>
                <w:rFonts w:ascii="Tahoma" w:hAnsi="Tahoma" w:cs="Tahoma"/>
              </w:rPr>
              <w:t>Проверка правильности функционирования осуществляется в соответствии с требованиями данного ТЗ;</w:t>
            </w:r>
          </w:p>
          <w:p w:rsidR="00FF73B7" w:rsidRPr="005B059D" w:rsidRDefault="00FF73B7" w:rsidP="009F79E7">
            <w:pPr>
              <w:pStyle w:val="af2"/>
              <w:numPr>
                <w:ilvl w:val="2"/>
                <w:numId w:val="34"/>
              </w:numPr>
              <w:ind w:left="1619"/>
              <w:rPr>
                <w:rFonts w:ascii="Tahoma" w:hAnsi="Tahoma" w:cs="Tahoma"/>
              </w:rPr>
            </w:pPr>
            <w:r w:rsidRPr="00F50C43">
              <w:rPr>
                <w:rFonts w:ascii="Tahoma" w:hAnsi="Tahoma" w:cs="Tahoma"/>
              </w:rPr>
              <w:t>Телефонная станция считается испытанной и принятой в целом после завершения комплекса испытаний с положительным результатом.</w:t>
            </w:r>
          </w:p>
          <w:p w:rsidR="00FF73B7" w:rsidRPr="002028A0" w:rsidRDefault="00FF73B7" w:rsidP="009F79E7">
            <w:pPr>
              <w:pStyle w:val="af2"/>
              <w:numPr>
                <w:ilvl w:val="1"/>
                <w:numId w:val="34"/>
              </w:numPr>
              <w:jc w:val="both"/>
            </w:pPr>
            <w:r w:rsidRPr="00307E5C">
              <w:rPr>
                <w:rFonts w:ascii="Tahoma" w:hAnsi="Tahoma" w:cs="Tahoma"/>
              </w:rPr>
              <w:t>Формирование и представление исполнительной документации.</w:t>
            </w:r>
          </w:p>
        </w:tc>
      </w:tr>
      <w:tr w:rsidR="00FF73B7" w:rsidRPr="006411AB" w:rsidTr="00535812">
        <w:tc>
          <w:tcPr>
            <w:tcW w:w="653" w:type="dxa"/>
            <w:vAlign w:val="center"/>
          </w:tcPr>
          <w:p w:rsidR="00FF73B7" w:rsidRPr="006411AB" w:rsidRDefault="00FF73B7" w:rsidP="005B059D">
            <w:pPr>
              <w:jc w:val="center"/>
              <w:rPr>
                <w:rFonts w:ascii="Tahoma" w:hAnsi="Tahoma" w:cs="Tahoma"/>
              </w:rPr>
            </w:pPr>
            <w:r>
              <w:rPr>
                <w:rFonts w:ascii="Tahoma" w:hAnsi="Tahoma" w:cs="Tahoma"/>
              </w:rPr>
              <w:lastRenderedPageBreak/>
              <w:t>7</w:t>
            </w:r>
          </w:p>
        </w:tc>
        <w:tc>
          <w:tcPr>
            <w:tcW w:w="2294" w:type="dxa"/>
            <w:vAlign w:val="center"/>
          </w:tcPr>
          <w:p w:rsidR="00FF73B7" w:rsidRPr="006411AB" w:rsidRDefault="00FF73B7" w:rsidP="005B059D">
            <w:pPr>
              <w:rPr>
                <w:rFonts w:ascii="Tahoma" w:hAnsi="Tahoma" w:cs="Tahoma"/>
              </w:rPr>
            </w:pPr>
            <w:r w:rsidRPr="006411AB">
              <w:rPr>
                <w:rFonts w:ascii="Tahoma" w:hAnsi="Tahoma" w:cs="Tahoma"/>
              </w:rPr>
              <w:t>Требования к применяемым материалам, з/частям, оборудованию, металлоконструкциям</w:t>
            </w:r>
          </w:p>
        </w:tc>
        <w:tc>
          <w:tcPr>
            <w:tcW w:w="12641" w:type="dxa"/>
          </w:tcPr>
          <w:p w:rsidR="00FF73B7" w:rsidRPr="006411AB" w:rsidRDefault="00FF73B7" w:rsidP="005B059D">
            <w:pPr>
              <w:ind w:firstLine="743"/>
              <w:jc w:val="both"/>
              <w:rPr>
                <w:rFonts w:ascii="Tahoma" w:hAnsi="Tahoma" w:cs="Tahoma"/>
              </w:rPr>
            </w:pPr>
            <w:r>
              <w:rPr>
                <w:rFonts w:ascii="Tahoma" w:hAnsi="Tahoma" w:cs="Tahoma"/>
              </w:rPr>
              <w:t>Подрядчик</w:t>
            </w:r>
            <w:r w:rsidRPr="006411AB">
              <w:rPr>
                <w:rFonts w:ascii="Tahoma" w:hAnsi="Tahoma" w:cs="Tahoma"/>
              </w:rPr>
              <w:t xml:space="preserve"> обеспечивает за свой счет приобретение, поставку и доставку (включая погрузку и разгрузку) до места монтажа продукции (материалы, зап</w:t>
            </w:r>
            <w:r>
              <w:rPr>
                <w:rFonts w:ascii="Tahoma" w:hAnsi="Tahoma" w:cs="Tahoma"/>
              </w:rPr>
              <w:t>асные</w:t>
            </w:r>
            <w:r w:rsidRPr="006411AB">
              <w:rPr>
                <w:rFonts w:ascii="Tahoma" w:hAnsi="Tahoma" w:cs="Tahoma"/>
              </w:rPr>
              <w:t xml:space="preserve"> части, металлоконструкции, оборудование) необходимой для выполнения работ. </w:t>
            </w:r>
          </w:p>
          <w:p w:rsidR="00FF73B7" w:rsidRPr="006411AB" w:rsidRDefault="00FF73B7" w:rsidP="005B059D">
            <w:pPr>
              <w:ind w:firstLine="743"/>
              <w:jc w:val="both"/>
              <w:rPr>
                <w:rFonts w:ascii="Tahoma" w:hAnsi="Tahoma" w:cs="Tahoma"/>
              </w:rPr>
            </w:pPr>
            <w:r w:rsidRPr="006411AB">
              <w:rPr>
                <w:rFonts w:ascii="Tahoma" w:hAnsi="Tahoma" w:cs="Tahoma"/>
              </w:rPr>
              <w:t xml:space="preserve">Применяемая в работе продукция должна соответствовать действующим ТУ, ГОСТ и ОСТ. Документы, удостоверяющие качество продукции, предоставляются Заказчику. </w:t>
            </w:r>
          </w:p>
          <w:p w:rsidR="00FF73B7" w:rsidRPr="006411AB" w:rsidRDefault="00FF73B7" w:rsidP="004D1F18">
            <w:pPr>
              <w:ind w:firstLine="743"/>
              <w:jc w:val="both"/>
              <w:rPr>
                <w:rFonts w:ascii="Tahoma" w:hAnsi="Tahoma" w:cs="Tahoma"/>
              </w:rPr>
            </w:pPr>
            <w:r>
              <w:rPr>
                <w:rFonts w:ascii="Tahoma" w:hAnsi="Tahoma" w:cs="Tahoma"/>
              </w:rPr>
              <w:t>Подрядчик</w:t>
            </w:r>
            <w:r w:rsidRPr="006411AB">
              <w:rPr>
                <w:rFonts w:ascii="Tahoma" w:hAnsi="Tahoma" w:cs="Tahoma"/>
              </w:rPr>
              <w:t xml:space="preserve"> должен предоставить соответствующие разрешения на применение и сертификаты соответствия Госстандарта России. Поставляемая продукция должна быть упакована и замаркирована соответствующим образом, с учетом существующих стандартов, и обеспечивать сохранность продукции при транспортировке, погрузке, разгрузке, и хранении</w:t>
            </w:r>
            <w:r>
              <w:rPr>
                <w:rFonts w:ascii="Tahoma" w:hAnsi="Tahoma" w:cs="Tahoma"/>
              </w:rPr>
              <w:t>.</w:t>
            </w:r>
          </w:p>
        </w:tc>
      </w:tr>
      <w:tr w:rsidR="00FF73B7" w:rsidRPr="006411AB" w:rsidTr="00535812">
        <w:tc>
          <w:tcPr>
            <w:tcW w:w="653" w:type="dxa"/>
            <w:vAlign w:val="center"/>
          </w:tcPr>
          <w:p w:rsidR="00FF73B7" w:rsidRPr="006411AB" w:rsidRDefault="00FF73B7" w:rsidP="005B059D">
            <w:pPr>
              <w:jc w:val="center"/>
              <w:rPr>
                <w:rFonts w:ascii="Tahoma" w:hAnsi="Tahoma" w:cs="Tahoma"/>
              </w:rPr>
            </w:pPr>
            <w:r>
              <w:rPr>
                <w:rFonts w:ascii="Tahoma" w:hAnsi="Tahoma" w:cs="Tahoma"/>
              </w:rPr>
              <w:t>8</w:t>
            </w:r>
          </w:p>
        </w:tc>
        <w:tc>
          <w:tcPr>
            <w:tcW w:w="2294" w:type="dxa"/>
            <w:vAlign w:val="center"/>
          </w:tcPr>
          <w:p w:rsidR="00FF73B7" w:rsidRPr="006411AB" w:rsidRDefault="00FF73B7" w:rsidP="005B059D">
            <w:pPr>
              <w:rPr>
                <w:rFonts w:ascii="Tahoma" w:hAnsi="Tahoma" w:cs="Tahoma"/>
              </w:rPr>
            </w:pPr>
            <w:r w:rsidRPr="006411AB">
              <w:rPr>
                <w:rFonts w:ascii="Tahoma" w:hAnsi="Tahoma" w:cs="Tahoma"/>
              </w:rPr>
              <w:t>Требования к применяемым стандартам, СНиПам и прочим правилам</w:t>
            </w:r>
          </w:p>
        </w:tc>
        <w:tc>
          <w:tcPr>
            <w:tcW w:w="12641" w:type="dxa"/>
          </w:tcPr>
          <w:p w:rsidR="00FF73B7" w:rsidRDefault="00FF73B7" w:rsidP="009F79E7">
            <w:pPr>
              <w:pStyle w:val="af2"/>
              <w:numPr>
                <w:ilvl w:val="1"/>
                <w:numId w:val="35"/>
              </w:numPr>
              <w:jc w:val="both"/>
              <w:rPr>
                <w:rFonts w:ascii="Tahoma" w:hAnsi="Tahoma" w:cs="Tahoma"/>
              </w:rPr>
            </w:pPr>
            <w:r w:rsidRPr="009F79E7">
              <w:rPr>
                <w:rFonts w:ascii="Tahoma" w:hAnsi="Tahoma" w:cs="Tahoma"/>
              </w:rPr>
              <w:t>Правила технической эксплуатации электрических станций и сетей Российской Федерации;</w:t>
            </w:r>
          </w:p>
          <w:p w:rsidR="00FF73B7" w:rsidRDefault="00FF73B7" w:rsidP="009F79E7">
            <w:pPr>
              <w:pStyle w:val="af2"/>
              <w:numPr>
                <w:ilvl w:val="1"/>
                <w:numId w:val="35"/>
              </w:numPr>
              <w:jc w:val="both"/>
              <w:rPr>
                <w:rFonts w:ascii="Tahoma" w:hAnsi="Tahoma" w:cs="Tahoma"/>
              </w:rPr>
            </w:pPr>
            <w:r w:rsidRPr="009F79E7">
              <w:rPr>
                <w:rFonts w:ascii="Tahoma" w:hAnsi="Tahoma" w:cs="Tahoma"/>
              </w:rPr>
              <w:t>РД 153-34.0-03.301-00 «Правила пожарной безопасности для энергетических предприятий»;</w:t>
            </w:r>
          </w:p>
          <w:p w:rsidR="00FF73B7" w:rsidRDefault="00FF73B7" w:rsidP="009F79E7">
            <w:pPr>
              <w:pStyle w:val="af2"/>
              <w:numPr>
                <w:ilvl w:val="1"/>
                <w:numId w:val="35"/>
              </w:numPr>
              <w:jc w:val="both"/>
              <w:rPr>
                <w:rFonts w:ascii="Tahoma" w:hAnsi="Tahoma" w:cs="Tahoma"/>
              </w:rPr>
            </w:pPr>
            <w:r w:rsidRPr="009F79E7">
              <w:rPr>
                <w:rFonts w:ascii="Tahoma" w:hAnsi="Tahoma" w:cs="Tahoma"/>
              </w:rPr>
              <w:t>СНиП 21.01-97 «Пожарная безопасность зданий и сооружений» с изменениями;</w:t>
            </w:r>
          </w:p>
          <w:p w:rsidR="00FF73B7" w:rsidRDefault="00FF73B7" w:rsidP="009F79E7">
            <w:pPr>
              <w:pStyle w:val="af2"/>
              <w:numPr>
                <w:ilvl w:val="1"/>
                <w:numId w:val="35"/>
              </w:numPr>
              <w:jc w:val="both"/>
              <w:rPr>
                <w:rFonts w:ascii="Tahoma" w:hAnsi="Tahoma" w:cs="Tahoma"/>
              </w:rPr>
            </w:pPr>
            <w:r w:rsidRPr="009F79E7">
              <w:rPr>
                <w:rFonts w:ascii="Tahoma" w:hAnsi="Tahoma" w:cs="Tahoma"/>
              </w:rPr>
              <w:t>Правила по охране труда при эксплуатации электроустановок (с учетом изменений 2016г.);</w:t>
            </w:r>
          </w:p>
          <w:p w:rsidR="00FF73B7" w:rsidRDefault="00FF73B7" w:rsidP="009F79E7">
            <w:pPr>
              <w:pStyle w:val="af2"/>
              <w:numPr>
                <w:ilvl w:val="1"/>
                <w:numId w:val="35"/>
              </w:numPr>
              <w:jc w:val="both"/>
              <w:rPr>
                <w:rFonts w:ascii="Tahoma" w:hAnsi="Tahoma" w:cs="Tahoma"/>
              </w:rPr>
            </w:pPr>
            <w:r w:rsidRPr="009F79E7">
              <w:rPr>
                <w:rFonts w:ascii="Tahoma" w:hAnsi="Tahoma" w:cs="Tahoma"/>
              </w:rPr>
              <w:t>СНиП 12-03-2001 «Безопасность труда в строительстве. Часть 1. Общие положения»;</w:t>
            </w:r>
          </w:p>
          <w:p w:rsidR="00FF73B7" w:rsidRPr="00A20DEE" w:rsidRDefault="00FF73B7" w:rsidP="00A20DEE">
            <w:pPr>
              <w:pStyle w:val="af2"/>
              <w:numPr>
                <w:ilvl w:val="1"/>
                <w:numId w:val="35"/>
              </w:numPr>
              <w:jc w:val="both"/>
              <w:rPr>
                <w:rFonts w:ascii="Tahoma" w:hAnsi="Tahoma" w:cs="Tahoma"/>
              </w:rPr>
            </w:pPr>
            <w:r w:rsidRPr="009F79E7">
              <w:rPr>
                <w:rFonts w:ascii="Tahoma" w:hAnsi="Tahoma" w:cs="Tahoma"/>
              </w:rPr>
              <w:t>СНиП 12-04-2002 «Безопасность труда в строительстве. Часть 2. Строительное производство» и другой действующей НТД в области строительства, охраны труда и промышленной безопасности;</w:t>
            </w:r>
          </w:p>
          <w:p w:rsidR="00FF73B7" w:rsidRDefault="00FF73B7" w:rsidP="009F79E7">
            <w:pPr>
              <w:pStyle w:val="af2"/>
              <w:numPr>
                <w:ilvl w:val="1"/>
                <w:numId w:val="35"/>
              </w:numPr>
              <w:jc w:val="both"/>
              <w:rPr>
                <w:rFonts w:ascii="Tahoma" w:hAnsi="Tahoma" w:cs="Tahoma"/>
              </w:rPr>
            </w:pPr>
            <w:r w:rsidRPr="009F79E7">
              <w:rPr>
                <w:rFonts w:ascii="Tahoma" w:hAnsi="Tahoma" w:cs="Tahoma"/>
              </w:rPr>
              <w:t>СО 153-34.20.501-2003 «Правила технической эксплуатации электрических станций и сетей Российской Федерации»</w:t>
            </w:r>
          </w:p>
          <w:p w:rsidR="00FF73B7" w:rsidRPr="009F79E7" w:rsidRDefault="00FF73B7" w:rsidP="009F79E7">
            <w:pPr>
              <w:pStyle w:val="af2"/>
              <w:numPr>
                <w:ilvl w:val="1"/>
                <w:numId w:val="35"/>
              </w:numPr>
              <w:jc w:val="both"/>
              <w:rPr>
                <w:rFonts w:ascii="Tahoma" w:hAnsi="Tahoma" w:cs="Tahoma"/>
              </w:rPr>
            </w:pPr>
            <w:r w:rsidRPr="009F79E7">
              <w:rPr>
                <w:rFonts w:ascii="Tahoma" w:hAnsi="Tahoma" w:cs="Tahoma"/>
              </w:rPr>
              <w:t>ПУЭ, «Правила по охране труда при эксплуатации электроустановок», утв. Приказом Министерства труда и социальной защиты РФ от 24.06.2013г, №328н.</w:t>
            </w:r>
          </w:p>
        </w:tc>
      </w:tr>
      <w:tr w:rsidR="00FF73B7" w:rsidRPr="006411AB" w:rsidTr="00535812">
        <w:trPr>
          <w:trHeight w:val="701"/>
        </w:trPr>
        <w:tc>
          <w:tcPr>
            <w:tcW w:w="653" w:type="dxa"/>
            <w:vAlign w:val="center"/>
          </w:tcPr>
          <w:p w:rsidR="00FF73B7" w:rsidRPr="006411AB" w:rsidRDefault="00FF73B7" w:rsidP="005B059D">
            <w:pPr>
              <w:jc w:val="center"/>
              <w:rPr>
                <w:rFonts w:ascii="Tahoma" w:hAnsi="Tahoma" w:cs="Tahoma"/>
              </w:rPr>
            </w:pPr>
            <w:r>
              <w:rPr>
                <w:rFonts w:ascii="Tahoma" w:hAnsi="Tahoma" w:cs="Tahoma"/>
              </w:rPr>
              <w:t>9</w:t>
            </w:r>
          </w:p>
        </w:tc>
        <w:tc>
          <w:tcPr>
            <w:tcW w:w="2294" w:type="dxa"/>
            <w:vAlign w:val="center"/>
          </w:tcPr>
          <w:p w:rsidR="00FF73B7" w:rsidRPr="006411AB" w:rsidRDefault="00FF73B7" w:rsidP="005B059D">
            <w:pPr>
              <w:rPr>
                <w:rFonts w:ascii="Tahoma" w:hAnsi="Tahoma" w:cs="Tahoma"/>
              </w:rPr>
            </w:pPr>
            <w:r w:rsidRPr="006411AB">
              <w:rPr>
                <w:rFonts w:ascii="Tahoma" w:hAnsi="Tahoma" w:cs="Tahoma"/>
              </w:rPr>
              <w:t>Требования к выполнению правил при проведении работ</w:t>
            </w:r>
          </w:p>
          <w:p w:rsidR="00FF73B7" w:rsidRPr="006411AB" w:rsidRDefault="00FF73B7" w:rsidP="005B059D">
            <w:pPr>
              <w:rPr>
                <w:rFonts w:ascii="Tahoma" w:hAnsi="Tahoma" w:cs="Tahoma"/>
              </w:rPr>
            </w:pPr>
          </w:p>
        </w:tc>
        <w:tc>
          <w:tcPr>
            <w:tcW w:w="12641" w:type="dxa"/>
          </w:tcPr>
          <w:p w:rsidR="00FF73B7" w:rsidRPr="006411AB" w:rsidRDefault="00FF73B7" w:rsidP="005B059D">
            <w:pPr>
              <w:jc w:val="both"/>
              <w:rPr>
                <w:rFonts w:ascii="Tahoma" w:hAnsi="Tahoma" w:cs="Tahoma"/>
              </w:rPr>
            </w:pPr>
            <w:r w:rsidRPr="006411AB">
              <w:rPr>
                <w:rFonts w:ascii="Tahoma" w:hAnsi="Tahoma" w:cs="Tahoma"/>
              </w:rPr>
              <w:t xml:space="preserve">При выполнении работ </w:t>
            </w:r>
            <w:r>
              <w:rPr>
                <w:rFonts w:ascii="Tahoma" w:hAnsi="Tahoma" w:cs="Tahoma"/>
              </w:rPr>
              <w:t>Подрядчик</w:t>
            </w:r>
            <w:r w:rsidRPr="006411AB">
              <w:rPr>
                <w:rFonts w:ascii="Tahoma" w:hAnsi="Tahoma" w:cs="Tahoma"/>
              </w:rPr>
              <w:t xml:space="preserve"> обязан руководствоваться и соблюдать следующие правила и нормативные акты: </w:t>
            </w:r>
          </w:p>
          <w:p w:rsidR="00FF73B7" w:rsidRPr="009F79E7" w:rsidRDefault="00FF73B7" w:rsidP="009F79E7">
            <w:pPr>
              <w:pStyle w:val="af2"/>
              <w:numPr>
                <w:ilvl w:val="1"/>
                <w:numId w:val="36"/>
              </w:numPr>
              <w:jc w:val="both"/>
              <w:rPr>
                <w:rFonts w:ascii="Tahoma" w:hAnsi="Tahoma" w:cs="Tahoma"/>
              </w:rPr>
            </w:pPr>
            <w:r w:rsidRPr="009F79E7">
              <w:rPr>
                <w:rFonts w:ascii="Tahoma" w:hAnsi="Tahoma" w:cs="Tahoma"/>
              </w:rPr>
              <w:t>Общие требования:</w:t>
            </w:r>
          </w:p>
          <w:p w:rsidR="00FF73B7" w:rsidRPr="009F79E7" w:rsidRDefault="00FF73B7" w:rsidP="009F79E7">
            <w:pPr>
              <w:pStyle w:val="af2"/>
              <w:numPr>
                <w:ilvl w:val="2"/>
                <w:numId w:val="36"/>
              </w:numPr>
              <w:jc w:val="both"/>
              <w:rPr>
                <w:rFonts w:ascii="Tahoma" w:hAnsi="Tahoma" w:cs="Tahoma"/>
              </w:rPr>
            </w:pPr>
            <w:r w:rsidRPr="009F79E7">
              <w:rPr>
                <w:rFonts w:ascii="Tahoma" w:hAnsi="Tahoma" w:cs="Tahoma"/>
              </w:rPr>
              <w:t>Правила по охране труда при эксплуатации электроустановок и Постановление Российской Федерации от 25 апреля 2012 года N 390 «О противопожарном режиме»;</w:t>
            </w:r>
          </w:p>
          <w:p w:rsidR="00FF73B7" w:rsidRPr="00F46680" w:rsidRDefault="00FF73B7" w:rsidP="009F79E7">
            <w:pPr>
              <w:pStyle w:val="af2"/>
              <w:numPr>
                <w:ilvl w:val="2"/>
                <w:numId w:val="36"/>
              </w:numPr>
              <w:ind w:left="1622" w:hanging="850"/>
              <w:jc w:val="both"/>
              <w:rPr>
                <w:rFonts w:ascii="Tahoma" w:hAnsi="Tahoma" w:cs="Tahoma"/>
              </w:rPr>
            </w:pPr>
            <w:r w:rsidRPr="00F46680">
              <w:rPr>
                <w:rFonts w:ascii="Tahoma" w:hAnsi="Tahoma" w:cs="Tahoma"/>
              </w:rPr>
              <w:t>Правила технической эксплуатации электрических станций и сетей РФ;</w:t>
            </w:r>
          </w:p>
          <w:p w:rsidR="00FF73B7" w:rsidRPr="00F46680" w:rsidRDefault="00FF73B7" w:rsidP="009F79E7">
            <w:pPr>
              <w:pStyle w:val="af2"/>
              <w:numPr>
                <w:ilvl w:val="2"/>
                <w:numId w:val="36"/>
              </w:numPr>
              <w:ind w:left="1622" w:hanging="850"/>
              <w:jc w:val="both"/>
              <w:rPr>
                <w:rFonts w:ascii="Tahoma" w:hAnsi="Tahoma" w:cs="Tahoma"/>
              </w:rPr>
            </w:pPr>
            <w:r>
              <w:rPr>
                <w:rFonts w:ascii="Tahoma" w:hAnsi="Tahoma" w:cs="Tahoma"/>
              </w:rPr>
              <w:t>П</w:t>
            </w:r>
            <w:r w:rsidRPr="00F46680">
              <w:rPr>
                <w:rFonts w:ascii="Tahoma" w:hAnsi="Tahoma" w:cs="Tahoma"/>
              </w:rPr>
              <w:t>равила Ростехнадзора;</w:t>
            </w:r>
          </w:p>
          <w:p w:rsidR="00FF73B7" w:rsidRPr="00F46680" w:rsidRDefault="00FF73B7" w:rsidP="009F79E7">
            <w:pPr>
              <w:pStyle w:val="af2"/>
              <w:numPr>
                <w:ilvl w:val="2"/>
                <w:numId w:val="36"/>
              </w:numPr>
              <w:ind w:left="1622" w:hanging="850"/>
              <w:jc w:val="both"/>
              <w:rPr>
                <w:rFonts w:ascii="Tahoma" w:hAnsi="Tahoma" w:cs="Tahoma"/>
              </w:rPr>
            </w:pPr>
            <w:r>
              <w:rPr>
                <w:rFonts w:ascii="Tahoma" w:hAnsi="Tahoma" w:cs="Tahoma"/>
              </w:rPr>
              <w:t>П</w:t>
            </w:r>
            <w:r w:rsidRPr="00F46680">
              <w:rPr>
                <w:rFonts w:ascii="Tahoma" w:hAnsi="Tahoma" w:cs="Tahoma"/>
              </w:rPr>
              <w:t>равила внутреннего трудового распорядка Заказчика, режим перемещений по территории Заказчика;</w:t>
            </w:r>
          </w:p>
          <w:p w:rsidR="00FF73B7" w:rsidRPr="00F46680" w:rsidRDefault="00FF73B7" w:rsidP="009F79E7">
            <w:pPr>
              <w:pStyle w:val="af2"/>
              <w:numPr>
                <w:ilvl w:val="2"/>
                <w:numId w:val="36"/>
              </w:numPr>
              <w:ind w:left="1622" w:hanging="850"/>
              <w:jc w:val="both"/>
              <w:rPr>
                <w:rFonts w:ascii="Tahoma" w:hAnsi="Tahoma" w:cs="Tahoma"/>
              </w:rPr>
            </w:pPr>
            <w:r w:rsidRPr="00F46680">
              <w:rPr>
                <w:rFonts w:ascii="Tahoma" w:hAnsi="Tahoma" w:cs="Tahoma"/>
              </w:rPr>
              <w:t xml:space="preserve"> </w:t>
            </w:r>
            <w:r>
              <w:rPr>
                <w:rFonts w:ascii="Tahoma" w:hAnsi="Tahoma" w:cs="Tahoma"/>
              </w:rPr>
              <w:t>П</w:t>
            </w:r>
            <w:r w:rsidRPr="00F46680">
              <w:rPr>
                <w:rFonts w:ascii="Tahoma" w:hAnsi="Tahoma" w:cs="Tahoma"/>
              </w:rPr>
              <w:t>равила охраны труда, требования природоохранного законодательства и другие действующие нормы и правила, и применяемые в области строительства;</w:t>
            </w:r>
          </w:p>
          <w:p w:rsidR="00FF73B7" w:rsidRPr="00F46680" w:rsidRDefault="00FF73B7" w:rsidP="009F79E7">
            <w:pPr>
              <w:pStyle w:val="af2"/>
              <w:numPr>
                <w:ilvl w:val="1"/>
                <w:numId w:val="36"/>
              </w:numPr>
              <w:ind w:left="913" w:hanging="567"/>
              <w:jc w:val="both"/>
              <w:rPr>
                <w:rFonts w:ascii="Tahoma" w:hAnsi="Tahoma" w:cs="Tahoma"/>
              </w:rPr>
            </w:pPr>
            <w:r>
              <w:rPr>
                <w:rFonts w:ascii="Tahoma" w:hAnsi="Tahoma" w:cs="Tahoma"/>
              </w:rPr>
              <w:t>З</w:t>
            </w:r>
            <w:r w:rsidRPr="00F46680">
              <w:rPr>
                <w:rFonts w:ascii="Tahoma" w:hAnsi="Tahoma" w:cs="Tahoma"/>
              </w:rPr>
              <w:t>аконодательные акты:</w:t>
            </w:r>
          </w:p>
          <w:p w:rsidR="00FF73B7" w:rsidRPr="00F46680" w:rsidRDefault="00FF73B7" w:rsidP="009F79E7">
            <w:pPr>
              <w:pStyle w:val="af2"/>
              <w:numPr>
                <w:ilvl w:val="2"/>
                <w:numId w:val="36"/>
              </w:numPr>
              <w:ind w:left="1622" w:hanging="850"/>
              <w:jc w:val="both"/>
              <w:rPr>
                <w:rFonts w:ascii="Tahoma" w:hAnsi="Tahoma" w:cs="Tahoma"/>
              </w:rPr>
            </w:pPr>
            <w:r w:rsidRPr="00F46680">
              <w:rPr>
                <w:rFonts w:ascii="Tahoma" w:hAnsi="Tahoma" w:cs="Tahoma"/>
              </w:rPr>
              <w:t>Федеральный закон РФ от 21.12.94г. №69-ФЗ «О пожарной безопасности»;</w:t>
            </w:r>
          </w:p>
          <w:p w:rsidR="00FF73B7" w:rsidRPr="00F46680" w:rsidRDefault="00FF73B7" w:rsidP="009F79E7">
            <w:pPr>
              <w:pStyle w:val="af2"/>
              <w:numPr>
                <w:ilvl w:val="2"/>
                <w:numId w:val="36"/>
              </w:numPr>
              <w:ind w:left="1622" w:hanging="850"/>
              <w:jc w:val="both"/>
              <w:rPr>
                <w:rFonts w:ascii="Tahoma" w:hAnsi="Tahoma" w:cs="Tahoma"/>
              </w:rPr>
            </w:pPr>
            <w:r w:rsidRPr="00F46680">
              <w:rPr>
                <w:rFonts w:ascii="Tahoma" w:hAnsi="Tahoma" w:cs="Tahoma"/>
              </w:rPr>
              <w:t xml:space="preserve">Федеральный закон РФ от 21.07.97г. №116-ФЗ «О промышленной безопасности опасных производственных </w:t>
            </w:r>
            <w:r w:rsidRPr="00F46680">
              <w:rPr>
                <w:rFonts w:ascii="Tahoma" w:hAnsi="Tahoma" w:cs="Tahoma"/>
              </w:rPr>
              <w:lastRenderedPageBreak/>
              <w:t>объектов»;</w:t>
            </w:r>
          </w:p>
          <w:p w:rsidR="00FF73B7" w:rsidRPr="00F46680" w:rsidRDefault="00FF73B7" w:rsidP="009F79E7">
            <w:pPr>
              <w:pStyle w:val="af2"/>
              <w:numPr>
                <w:ilvl w:val="2"/>
                <w:numId w:val="36"/>
              </w:numPr>
              <w:ind w:left="1622" w:hanging="850"/>
              <w:jc w:val="both"/>
              <w:rPr>
                <w:rFonts w:ascii="Tahoma" w:hAnsi="Tahoma" w:cs="Tahoma"/>
              </w:rPr>
            </w:pPr>
            <w:r w:rsidRPr="00F46680">
              <w:rPr>
                <w:rFonts w:ascii="Tahoma" w:hAnsi="Tahoma" w:cs="Tahoma"/>
              </w:rPr>
              <w:t>Федеральный закон РФ от 10.01.02г. №7-ФЗ «Об охране окружающей среды»;</w:t>
            </w:r>
          </w:p>
          <w:p w:rsidR="00FF73B7" w:rsidRPr="005B059D" w:rsidRDefault="00FF73B7" w:rsidP="009F79E7">
            <w:pPr>
              <w:pStyle w:val="af2"/>
              <w:numPr>
                <w:ilvl w:val="2"/>
                <w:numId w:val="36"/>
              </w:numPr>
              <w:ind w:left="1622" w:hanging="850"/>
              <w:jc w:val="both"/>
              <w:rPr>
                <w:rFonts w:ascii="Tahoma" w:hAnsi="Tahoma" w:cs="Tahoma"/>
              </w:rPr>
            </w:pPr>
            <w:r w:rsidRPr="00F46680">
              <w:rPr>
                <w:rFonts w:ascii="Tahoma" w:hAnsi="Tahoma" w:cs="Tahoma"/>
              </w:rPr>
              <w:t>Федеральный закон РФ от 29.12.04г. №190-ФЗ «О введении в действие Градостроительного Кодекса РФ»;</w:t>
            </w:r>
          </w:p>
          <w:p w:rsidR="00FF73B7" w:rsidRPr="006411AB" w:rsidRDefault="00FF73B7" w:rsidP="009F79E7">
            <w:pPr>
              <w:pStyle w:val="af2"/>
              <w:numPr>
                <w:ilvl w:val="1"/>
                <w:numId w:val="36"/>
              </w:numPr>
              <w:ind w:left="346" w:hanging="6"/>
              <w:jc w:val="both"/>
              <w:rPr>
                <w:rFonts w:ascii="Tahoma" w:hAnsi="Tahoma" w:cs="Tahoma"/>
              </w:rPr>
            </w:pPr>
            <w:r w:rsidRPr="006411AB">
              <w:rPr>
                <w:rFonts w:ascii="Tahoma" w:hAnsi="Tahoma" w:cs="Tahoma"/>
              </w:rPr>
              <w:t>Постановление Правительства РФ от 10.03.99г. № 263 «Об организации и осуществлении производственного контроля за соблюдением требований промышленной безопасности на опасном производственном объекте»;</w:t>
            </w:r>
          </w:p>
          <w:p w:rsidR="00FF73B7" w:rsidRPr="006411AB" w:rsidRDefault="00FF73B7" w:rsidP="009F79E7">
            <w:pPr>
              <w:pStyle w:val="af2"/>
              <w:numPr>
                <w:ilvl w:val="1"/>
                <w:numId w:val="36"/>
              </w:numPr>
              <w:ind w:left="346" w:hanging="6"/>
              <w:jc w:val="both"/>
              <w:rPr>
                <w:rFonts w:ascii="Tahoma" w:hAnsi="Tahoma" w:cs="Tahoma"/>
              </w:rPr>
            </w:pPr>
            <w:r w:rsidRPr="006411AB">
              <w:rPr>
                <w:rFonts w:ascii="Tahoma" w:hAnsi="Tahoma" w:cs="Tahoma"/>
              </w:rPr>
              <w:t>Постановление Правительства РФ от 01.02.06г. № 54 «О государственном строительном надзоре в РФ», и другие законодательные акты, применяемые в области строительства.</w:t>
            </w:r>
          </w:p>
          <w:p w:rsidR="00FF73B7" w:rsidRPr="00F46680" w:rsidRDefault="00FF73B7" w:rsidP="009F79E7">
            <w:pPr>
              <w:pStyle w:val="af2"/>
              <w:numPr>
                <w:ilvl w:val="1"/>
                <w:numId w:val="36"/>
              </w:numPr>
              <w:ind w:left="346" w:hanging="6"/>
              <w:jc w:val="both"/>
              <w:rPr>
                <w:rFonts w:ascii="Tahoma" w:hAnsi="Tahoma" w:cs="Tahoma"/>
              </w:rPr>
            </w:pPr>
            <w:r w:rsidRPr="00F46680">
              <w:rPr>
                <w:rFonts w:ascii="Tahoma" w:hAnsi="Tahoma" w:cs="Tahoma"/>
              </w:rPr>
              <w:t>За неисполнение данного пункта ответственность возлагается на Исполнителя в соответствии с действующими нормативными актами и законодательством РФ.</w:t>
            </w:r>
          </w:p>
        </w:tc>
      </w:tr>
      <w:tr w:rsidR="00FF73B7" w:rsidRPr="006411AB" w:rsidTr="00535812">
        <w:trPr>
          <w:trHeight w:val="276"/>
        </w:trPr>
        <w:tc>
          <w:tcPr>
            <w:tcW w:w="653" w:type="dxa"/>
            <w:vAlign w:val="center"/>
          </w:tcPr>
          <w:p w:rsidR="00FF73B7" w:rsidRPr="006411AB" w:rsidRDefault="00FF73B7" w:rsidP="00EA56DD">
            <w:pPr>
              <w:jc w:val="center"/>
              <w:rPr>
                <w:rFonts w:ascii="Tahoma" w:hAnsi="Tahoma" w:cs="Tahoma"/>
              </w:rPr>
            </w:pPr>
            <w:r w:rsidRPr="006411AB">
              <w:rPr>
                <w:rFonts w:ascii="Tahoma" w:hAnsi="Tahoma" w:cs="Tahoma"/>
              </w:rPr>
              <w:lastRenderedPageBreak/>
              <w:t>1</w:t>
            </w:r>
            <w:r>
              <w:rPr>
                <w:rFonts w:ascii="Tahoma" w:hAnsi="Tahoma" w:cs="Tahoma"/>
              </w:rPr>
              <w:t>0</w:t>
            </w:r>
          </w:p>
        </w:tc>
        <w:tc>
          <w:tcPr>
            <w:tcW w:w="2294" w:type="dxa"/>
            <w:vAlign w:val="center"/>
          </w:tcPr>
          <w:p w:rsidR="00FF73B7" w:rsidRPr="006411AB" w:rsidRDefault="00FF73B7" w:rsidP="005B059D">
            <w:pPr>
              <w:rPr>
                <w:rFonts w:ascii="Tahoma" w:hAnsi="Tahoma" w:cs="Tahoma"/>
              </w:rPr>
            </w:pPr>
            <w:r w:rsidRPr="006411AB">
              <w:rPr>
                <w:rFonts w:ascii="Tahoma" w:hAnsi="Tahoma" w:cs="Tahoma"/>
              </w:rPr>
              <w:t>Требования к гарантийному сроку и условиям гарантийного обслуживания</w:t>
            </w:r>
          </w:p>
        </w:tc>
        <w:tc>
          <w:tcPr>
            <w:tcW w:w="12641" w:type="dxa"/>
          </w:tcPr>
          <w:p w:rsidR="00FF73B7" w:rsidRPr="006411AB" w:rsidRDefault="00FF73B7" w:rsidP="004D1F18">
            <w:pPr>
              <w:jc w:val="both"/>
              <w:rPr>
                <w:rFonts w:ascii="Tahoma" w:hAnsi="Tahoma" w:cs="Tahoma"/>
              </w:rPr>
            </w:pPr>
            <w:r w:rsidRPr="006411AB">
              <w:rPr>
                <w:rFonts w:ascii="Tahoma" w:hAnsi="Tahoma" w:cs="Tahoma"/>
              </w:rPr>
              <w:t>Гарантийный срок на выполненные по данному техническому заданию работы должен быть установлен не менее одного года (12 месяцев) от даты подписания акта выполненных работ. Гарантийный срок на применяемые в работе материалы, запасные части, металлоконструкции и оборудование должен соответствовать гарантийному сроку, установленному заводом изготовителем. При обнаружении недостатков, обнаруженных в течение гарантийного срока</w:t>
            </w:r>
            <w:r>
              <w:rPr>
                <w:rFonts w:ascii="Tahoma" w:hAnsi="Tahoma" w:cs="Tahoma"/>
              </w:rPr>
              <w:t>, Подрядчик</w:t>
            </w:r>
            <w:r w:rsidRPr="006411AB">
              <w:rPr>
                <w:rFonts w:ascii="Tahoma" w:hAnsi="Tahoma" w:cs="Tahoma"/>
              </w:rPr>
              <w:t xml:space="preserve"> обязан устранить их за свой счет и в сроки, согласованные с Заказчиком и компенсирует Заказчику понесенные при этом убытки. </w:t>
            </w:r>
            <w:r>
              <w:rPr>
                <w:rFonts w:ascii="Tahoma" w:hAnsi="Tahoma" w:cs="Tahoma"/>
              </w:rPr>
              <w:t>Подрядчик</w:t>
            </w:r>
            <w:r w:rsidRPr="006411AB">
              <w:rPr>
                <w:rFonts w:ascii="Tahoma" w:hAnsi="Tahoma" w:cs="Tahoma"/>
              </w:rPr>
              <w:t xml:space="preserve"> несет ответственность за качество, комплектность и исправную работу поставляемого оборудования и деталей и обязуется бесплатно в кратчайшие сроки (не более 5 дней с момента получения письменного уведомление) устранить дефекты, выявленные в период гарантийного срока.</w:t>
            </w:r>
          </w:p>
        </w:tc>
      </w:tr>
      <w:tr w:rsidR="00FF73B7" w:rsidRPr="006411AB" w:rsidTr="002F4E1D">
        <w:trPr>
          <w:trHeight w:val="1161"/>
        </w:trPr>
        <w:tc>
          <w:tcPr>
            <w:tcW w:w="653" w:type="dxa"/>
            <w:vAlign w:val="center"/>
          </w:tcPr>
          <w:p w:rsidR="00FF73B7" w:rsidRPr="006411AB" w:rsidRDefault="00FF73B7" w:rsidP="00EA56DD">
            <w:pPr>
              <w:contextualSpacing/>
              <w:jc w:val="center"/>
              <w:rPr>
                <w:rFonts w:ascii="Tahoma" w:hAnsi="Tahoma" w:cs="Tahoma"/>
              </w:rPr>
            </w:pPr>
            <w:r w:rsidRPr="006411AB">
              <w:rPr>
                <w:rFonts w:ascii="Tahoma" w:hAnsi="Tahoma" w:cs="Tahoma"/>
              </w:rPr>
              <w:t>1</w:t>
            </w:r>
            <w:r>
              <w:rPr>
                <w:rFonts w:ascii="Tahoma" w:hAnsi="Tahoma" w:cs="Tahoma"/>
              </w:rPr>
              <w:t>1</w:t>
            </w:r>
          </w:p>
        </w:tc>
        <w:tc>
          <w:tcPr>
            <w:tcW w:w="2294" w:type="dxa"/>
            <w:vAlign w:val="center"/>
          </w:tcPr>
          <w:p w:rsidR="00FF73B7" w:rsidRPr="006411AB" w:rsidRDefault="00FF73B7" w:rsidP="005B059D">
            <w:pPr>
              <w:contextualSpacing/>
              <w:rPr>
                <w:rFonts w:ascii="Tahoma" w:hAnsi="Tahoma" w:cs="Tahoma"/>
              </w:rPr>
            </w:pPr>
            <w:r w:rsidRPr="006411AB">
              <w:rPr>
                <w:rFonts w:ascii="Tahoma" w:hAnsi="Tahoma" w:cs="Tahoma"/>
              </w:rPr>
              <w:t>Требования к технической отчетности</w:t>
            </w:r>
          </w:p>
        </w:tc>
        <w:tc>
          <w:tcPr>
            <w:tcW w:w="12641" w:type="dxa"/>
          </w:tcPr>
          <w:p w:rsidR="00FF73B7" w:rsidRPr="006411AB" w:rsidRDefault="00FF73B7" w:rsidP="005B059D">
            <w:pPr>
              <w:contextualSpacing/>
              <w:jc w:val="both"/>
              <w:rPr>
                <w:rFonts w:ascii="Tahoma" w:hAnsi="Tahoma" w:cs="Tahoma"/>
              </w:rPr>
            </w:pPr>
            <w:r w:rsidRPr="006411AB">
              <w:rPr>
                <w:rFonts w:ascii="Tahoma" w:hAnsi="Tahoma" w:cs="Tahoma"/>
              </w:rPr>
              <w:t>По результатам оказанных услуг Исполнителем должна быть предоставлена необходимая исполнительная документация:</w:t>
            </w:r>
          </w:p>
          <w:p w:rsidR="00FF73B7" w:rsidRPr="006411AB" w:rsidRDefault="00FF73B7" w:rsidP="005B059D">
            <w:pPr>
              <w:contextualSpacing/>
              <w:jc w:val="both"/>
              <w:rPr>
                <w:rFonts w:ascii="Tahoma" w:hAnsi="Tahoma" w:cs="Tahoma"/>
              </w:rPr>
            </w:pPr>
            <w:r w:rsidRPr="006411AB">
              <w:rPr>
                <w:rFonts w:ascii="Tahoma" w:hAnsi="Tahoma" w:cs="Tahoma"/>
              </w:rPr>
              <w:t>- сертификаты и паспорта на поставленное оборудование;</w:t>
            </w:r>
          </w:p>
          <w:p w:rsidR="00FF73B7" w:rsidRPr="006411AB" w:rsidRDefault="00FF73B7" w:rsidP="005B059D">
            <w:pPr>
              <w:contextualSpacing/>
              <w:jc w:val="both"/>
              <w:rPr>
                <w:rFonts w:ascii="Tahoma" w:hAnsi="Tahoma" w:cs="Tahoma"/>
              </w:rPr>
            </w:pPr>
            <w:r w:rsidRPr="006411AB">
              <w:rPr>
                <w:rFonts w:ascii="Tahoma" w:hAnsi="Tahoma" w:cs="Tahoma"/>
              </w:rPr>
              <w:t>- акты на монтаж оборудования;</w:t>
            </w:r>
          </w:p>
          <w:p w:rsidR="00FF73B7" w:rsidRPr="00E54A48" w:rsidRDefault="00FF73B7" w:rsidP="005B059D">
            <w:pPr>
              <w:contextualSpacing/>
              <w:jc w:val="both"/>
              <w:rPr>
                <w:rFonts w:ascii="Tahoma" w:hAnsi="Tahoma" w:cs="Tahoma"/>
              </w:rPr>
            </w:pPr>
            <w:r w:rsidRPr="006411AB">
              <w:rPr>
                <w:rFonts w:ascii="Tahoma" w:hAnsi="Tahoma" w:cs="Tahoma"/>
              </w:rPr>
              <w:t>- акты на пуско-наладочные работы;</w:t>
            </w:r>
          </w:p>
          <w:p w:rsidR="00FF73B7" w:rsidRPr="006411AB" w:rsidRDefault="00FF73B7" w:rsidP="005B059D">
            <w:pPr>
              <w:contextualSpacing/>
              <w:jc w:val="both"/>
              <w:rPr>
                <w:rFonts w:ascii="Tahoma" w:hAnsi="Tahoma" w:cs="Tahoma"/>
              </w:rPr>
            </w:pPr>
            <w:r w:rsidRPr="006411AB">
              <w:rPr>
                <w:rFonts w:ascii="Tahoma" w:hAnsi="Tahoma" w:cs="Tahoma"/>
              </w:rPr>
              <w:t xml:space="preserve">- </w:t>
            </w:r>
            <w:r>
              <w:rPr>
                <w:rFonts w:ascii="Tahoma" w:hAnsi="Tahoma" w:cs="Tahoma"/>
              </w:rPr>
              <w:t>документация согласно</w:t>
            </w:r>
            <w:r w:rsidRPr="006411AB">
              <w:rPr>
                <w:rFonts w:ascii="Tahoma" w:hAnsi="Tahoma" w:cs="Tahoma"/>
              </w:rPr>
              <w:t xml:space="preserve"> данного ТЗ.</w:t>
            </w:r>
          </w:p>
        </w:tc>
      </w:tr>
      <w:tr w:rsidR="00FF73B7" w:rsidRPr="006411AB" w:rsidTr="00E54A48">
        <w:trPr>
          <w:trHeight w:val="978"/>
        </w:trPr>
        <w:tc>
          <w:tcPr>
            <w:tcW w:w="653" w:type="dxa"/>
            <w:vAlign w:val="center"/>
          </w:tcPr>
          <w:p w:rsidR="00FF73B7" w:rsidRPr="006411AB" w:rsidRDefault="00FF73B7" w:rsidP="00EA56DD">
            <w:pPr>
              <w:contextualSpacing/>
              <w:jc w:val="center"/>
              <w:rPr>
                <w:rFonts w:ascii="Tahoma" w:hAnsi="Tahoma" w:cs="Tahoma"/>
              </w:rPr>
            </w:pPr>
            <w:r w:rsidRPr="006411AB">
              <w:rPr>
                <w:rFonts w:ascii="Tahoma" w:hAnsi="Tahoma" w:cs="Tahoma"/>
              </w:rPr>
              <w:t>1</w:t>
            </w:r>
            <w:r>
              <w:rPr>
                <w:rFonts w:ascii="Tahoma" w:hAnsi="Tahoma" w:cs="Tahoma"/>
              </w:rPr>
              <w:t>2</w:t>
            </w:r>
          </w:p>
        </w:tc>
        <w:tc>
          <w:tcPr>
            <w:tcW w:w="2294" w:type="dxa"/>
            <w:vAlign w:val="center"/>
          </w:tcPr>
          <w:p w:rsidR="00FF73B7" w:rsidRPr="006411AB" w:rsidRDefault="00FF73B7" w:rsidP="005B059D">
            <w:pPr>
              <w:contextualSpacing/>
              <w:rPr>
                <w:rFonts w:ascii="Tahoma" w:hAnsi="Tahoma" w:cs="Tahoma"/>
              </w:rPr>
            </w:pPr>
            <w:r w:rsidRPr="006411AB">
              <w:rPr>
                <w:rFonts w:ascii="Tahoma" w:hAnsi="Tahoma" w:cs="Tahoma"/>
              </w:rPr>
              <w:t>Порядок контроля и приёмки работ</w:t>
            </w:r>
          </w:p>
        </w:tc>
        <w:tc>
          <w:tcPr>
            <w:tcW w:w="12641" w:type="dxa"/>
          </w:tcPr>
          <w:p w:rsidR="00FF73B7" w:rsidRPr="006411AB" w:rsidRDefault="00FF73B7" w:rsidP="005B059D">
            <w:pPr>
              <w:contextualSpacing/>
              <w:jc w:val="both"/>
              <w:rPr>
                <w:rFonts w:ascii="Tahoma" w:hAnsi="Tahoma" w:cs="Tahoma"/>
              </w:rPr>
            </w:pPr>
            <w:r w:rsidRPr="006411AB">
              <w:rPr>
                <w:rFonts w:ascii="Tahoma" w:hAnsi="Tahoma" w:cs="Tahoma"/>
              </w:rPr>
              <w:t>Для проведения приёмки выполненны</w:t>
            </w:r>
            <w:r>
              <w:rPr>
                <w:rFonts w:ascii="Tahoma" w:hAnsi="Tahoma" w:cs="Tahoma"/>
              </w:rPr>
              <w:t xml:space="preserve">х работ Нижегородский филиал </w:t>
            </w:r>
            <w:r w:rsidRPr="006411AB">
              <w:rPr>
                <w:rFonts w:ascii="Tahoma" w:hAnsi="Tahoma" w:cs="Tahoma"/>
              </w:rPr>
              <w:t>АО «</w:t>
            </w:r>
            <w:r>
              <w:rPr>
                <w:rFonts w:ascii="Tahoma" w:hAnsi="Tahoma" w:cs="Tahoma"/>
              </w:rPr>
              <w:t>Энергосбы</w:t>
            </w:r>
            <w:r w:rsidRPr="006411AB">
              <w:rPr>
                <w:rFonts w:ascii="Tahoma" w:hAnsi="Tahoma" w:cs="Tahoma"/>
              </w:rPr>
              <w:t xml:space="preserve">Т Плюс» назначает своих представителей, которые совместно с </w:t>
            </w:r>
            <w:r>
              <w:rPr>
                <w:rFonts w:ascii="Tahoma" w:hAnsi="Tahoma" w:cs="Tahoma"/>
              </w:rPr>
              <w:t>Подрядчиком</w:t>
            </w:r>
            <w:r w:rsidRPr="006411AB">
              <w:rPr>
                <w:rFonts w:ascii="Tahoma" w:hAnsi="Tahoma" w:cs="Tahoma"/>
              </w:rPr>
              <w:t xml:space="preserve"> осуществляет сдачу-приёмку работ. По усмо</w:t>
            </w:r>
            <w:r>
              <w:rPr>
                <w:rFonts w:ascii="Tahoma" w:hAnsi="Tahoma" w:cs="Tahoma"/>
              </w:rPr>
              <w:t xml:space="preserve">трению Нижегородского филиала </w:t>
            </w:r>
            <w:r w:rsidRPr="006411AB">
              <w:rPr>
                <w:rFonts w:ascii="Tahoma" w:hAnsi="Tahoma" w:cs="Tahoma"/>
              </w:rPr>
              <w:t>АО «</w:t>
            </w:r>
            <w:r>
              <w:rPr>
                <w:rFonts w:ascii="Tahoma" w:hAnsi="Tahoma" w:cs="Tahoma"/>
              </w:rPr>
              <w:t>Энергосбы</w:t>
            </w:r>
            <w:r w:rsidRPr="006411AB">
              <w:rPr>
                <w:rFonts w:ascii="Tahoma" w:hAnsi="Tahoma" w:cs="Tahoma"/>
              </w:rPr>
              <w:t>Т Плюс» в приемке могут принимать участие представители других организаций.</w:t>
            </w:r>
          </w:p>
          <w:p w:rsidR="00FF73B7" w:rsidRPr="006411AB" w:rsidRDefault="00FF73B7" w:rsidP="005B059D">
            <w:pPr>
              <w:contextualSpacing/>
              <w:jc w:val="both"/>
              <w:rPr>
                <w:rFonts w:ascii="Tahoma" w:hAnsi="Tahoma" w:cs="Tahoma"/>
              </w:rPr>
            </w:pPr>
            <w:r w:rsidRPr="006411AB">
              <w:rPr>
                <w:rFonts w:ascii="Tahoma" w:hAnsi="Tahoma" w:cs="Tahoma"/>
              </w:rPr>
              <w:t>Виды, состав, объём и методы приемки определяются решением Заказчика</w:t>
            </w:r>
          </w:p>
        </w:tc>
      </w:tr>
      <w:tr w:rsidR="00FF73B7" w:rsidRPr="006411AB" w:rsidTr="00C13F4F">
        <w:trPr>
          <w:trHeight w:val="374"/>
        </w:trPr>
        <w:tc>
          <w:tcPr>
            <w:tcW w:w="653" w:type="dxa"/>
            <w:tcBorders>
              <w:bottom w:val="single" w:sz="4" w:space="0" w:color="auto"/>
            </w:tcBorders>
            <w:vAlign w:val="center"/>
          </w:tcPr>
          <w:p w:rsidR="00FF73B7" w:rsidRPr="006411AB" w:rsidRDefault="00FF73B7" w:rsidP="00EA56DD">
            <w:pPr>
              <w:contextualSpacing/>
              <w:jc w:val="center"/>
              <w:rPr>
                <w:rFonts w:ascii="Tahoma" w:hAnsi="Tahoma" w:cs="Tahoma"/>
              </w:rPr>
            </w:pPr>
            <w:r>
              <w:rPr>
                <w:rFonts w:ascii="Tahoma" w:hAnsi="Tahoma" w:cs="Tahoma"/>
              </w:rPr>
              <w:t>13</w:t>
            </w:r>
          </w:p>
        </w:tc>
        <w:tc>
          <w:tcPr>
            <w:tcW w:w="2294" w:type="dxa"/>
            <w:tcBorders>
              <w:bottom w:val="single" w:sz="4" w:space="0" w:color="auto"/>
            </w:tcBorders>
            <w:vAlign w:val="center"/>
          </w:tcPr>
          <w:p w:rsidR="00FF73B7" w:rsidRPr="00E54A48" w:rsidRDefault="00FF73B7" w:rsidP="005B059D">
            <w:pPr>
              <w:contextualSpacing/>
              <w:rPr>
                <w:rFonts w:ascii="Tahoma" w:hAnsi="Tahoma" w:cs="Tahoma"/>
              </w:rPr>
            </w:pPr>
            <w:r>
              <w:rPr>
                <w:rFonts w:ascii="Tahoma" w:hAnsi="Tahoma" w:cs="Tahoma"/>
              </w:rPr>
              <w:t>Приложения к ТЗ</w:t>
            </w:r>
          </w:p>
        </w:tc>
        <w:tc>
          <w:tcPr>
            <w:tcW w:w="12641" w:type="dxa"/>
            <w:vAlign w:val="center"/>
          </w:tcPr>
          <w:p w:rsidR="00FF73B7" w:rsidRPr="00E54A48" w:rsidRDefault="00FF73B7" w:rsidP="00C13F4F">
            <w:pPr>
              <w:pStyle w:val="af2"/>
              <w:numPr>
                <w:ilvl w:val="0"/>
                <w:numId w:val="20"/>
              </w:numPr>
              <w:rPr>
                <w:rFonts w:ascii="Tahoma" w:hAnsi="Tahoma" w:cs="Tahoma"/>
              </w:rPr>
            </w:pPr>
            <w:r w:rsidRPr="006411AB">
              <w:rPr>
                <w:rFonts w:ascii="Tahoma" w:hAnsi="Tahoma" w:cs="Tahoma"/>
              </w:rPr>
              <w:t xml:space="preserve">Характеристика </w:t>
            </w:r>
            <w:r>
              <w:rPr>
                <w:rFonts w:ascii="Tahoma" w:hAnsi="Tahoma" w:cs="Tahoma"/>
              </w:rPr>
              <w:t>существующей УПАТС.</w:t>
            </w:r>
          </w:p>
        </w:tc>
      </w:tr>
    </w:tbl>
    <w:tbl>
      <w:tblPr>
        <w:tblpPr w:leftFromText="180" w:rightFromText="180" w:vertAnchor="text" w:horzAnchor="margin" w:tblpXSpec="center" w:tblpY="714"/>
        <w:tblW w:w="13368" w:type="dxa"/>
        <w:tblLayout w:type="fixed"/>
        <w:tblLook w:val="01E0" w:firstRow="1" w:lastRow="1" w:firstColumn="1" w:lastColumn="1" w:noHBand="0" w:noVBand="0"/>
      </w:tblPr>
      <w:tblGrid>
        <w:gridCol w:w="6677"/>
        <w:gridCol w:w="6691"/>
      </w:tblGrid>
      <w:tr w:rsidR="00FF73B7" w:rsidRPr="00B0525D" w:rsidTr="00FF73B7">
        <w:trPr>
          <w:trHeight w:val="325"/>
        </w:trPr>
        <w:tc>
          <w:tcPr>
            <w:tcW w:w="6677" w:type="dxa"/>
          </w:tcPr>
          <w:p w:rsidR="00FF73B7" w:rsidRPr="00B0525D" w:rsidRDefault="00FF73B7" w:rsidP="00FF73B7">
            <w:pPr>
              <w:widowControl/>
              <w:shd w:val="clear" w:color="auto" w:fill="FFFFFF"/>
              <w:autoSpaceDE/>
              <w:autoSpaceDN/>
              <w:adjustRightInd/>
              <w:ind w:left="32"/>
              <w:contextualSpacing/>
              <w:jc w:val="center"/>
              <w:rPr>
                <w:rFonts w:ascii="Tahoma" w:hAnsi="Tahoma" w:cs="Tahoma"/>
                <w:b/>
                <w:color w:val="000000"/>
              </w:rPr>
            </w:pPr>
            <w:r w:rsidRPr="00B0525D">
              <w:rPr>
                <w:rFonts w:ascii="Tahoma" w:hAnsi="Tahoma" w:cs="Tahoma"/>
                <w:b/>
                <w:color w:val="000000"/>
              </w:rPr>
              <w:t>Подрядчик</w:t>
            </w:r>
          </w:p>
        </w:tc>
        <w:tc>
          <w:tcPr>
            <w:tcW w:w="6691" w:type="dxa"/>
          </w:tcPr>
          <w:p w:rsidR="00FF73B7" w:rsidRDefault="00FF73B7" w:rsidP="00FF73B7">
            <w:pPr>
              <w:widowControl/>
              <w:shd w:val="clear" w:color="auto" w:fill="FFFFFF"/>
              <w:autoSpaceDE/>
              <w:autoSpaceDN/>
              <w:adjustRightInd/>
              <w:ind w:left="-107"/>
              <w:contextualSpacing/>
              <w:jc w:val="center"/>
              <w:rPr>
                <w:rFonts w:ascii="Tahoma" w:eastAsia="Calibri" w:hAnsi="Tahoma" w:cs="Tahoma"/>
                <w:b/>
                <w:color w:val="000000"/>
                <w:lang w:eastAsia="en-US"/>
              </w:rPr>
            </w:pPr>
            <w:r w:rsidRPr="00B0525D">
              <w:rPr>
                <w:rFonts w:ascii="Tahoma" w:eastAsia="Calibri" w:hAnsi="Tahoma" w:cs="Tahoma"/>
                <w:b/>
                <w:color w:val="000000"/>
                <w:lang w:eastAsia="en-US"/>
              </w:rPr>
              <w:t>Заказчик</w:t>
            </w:r>
          </w:p>
          <w:p w:rsidR="00FF73B7" w:rsidRPr="00B0525D" w:rsidRDefault="00FF73B7" w:rsidP="00FF73B7">
            <w:pPr>
              <w:widowControl/>
              <w:shd w:val="clear" w:color="auto" w:fill="FFFFFF"/>
              <w:autoSpaceDE/>
              <w:autoSpaceDN/>
              <w:adjustRightInd/>
              <w:ind w:left="-107"/>
              <w:contextualSpacing/>
              <w:jc w:val="center"/>
              <w:rPr>
                <w:rFonts w:ascii="Tahoma" w:eastAsia="Calibri" w:hAnsi="Tahoma" w:cs="Tahoma"/>
                <w:b/>
                <w:color w:val="000000"/>
                <w:lang w:eastAsia="en-US"/>
              </w:rPr>
            </w:pPr>
          </w:p>
        </w:tc>
      </w:tr>
      <w:tr w:rsidR="00FF73B7" w:rsidRPr="00B0525D" w:rsidTr="00FF73B7">
        <w:trPr>
          <w:trHeight w:val="1894"/>
        </w:trPr>
        <w:tc>
          <w:tcPr>
            <w:tcW w:w="6677" w:type="dxa"/>
          </w:tcPr>
          <w:p w:rsidR="00FF73B7" w:rsidRPr="00B0525D" w:rsidRDefault="00FF73B7" w:rsidP="00FF73B7">
            <w:pPr>
              <w:widowControl/>
              <w:shd w:val="clear" w:color="auto" w:fill="FFFFFF"/>
              <w:tabs>
                <w:tab w:val="left" w:pos="4232"/>
              </w:tabs>
              <w:autoSpaceDE/>
              <w:autoSpaceDN/>
              <w:adjustRightInd/>
              <w:ind w:left="-107" w:right="-108"/>
              <w:contextualSpacing/>
              <w:rPr>
                <w:rFonts w:ascii="Tahoma" w:eastAsia="Calibri" w:hAnsi="Tahoma" w:cs="Tahoma"/>
                <w:color w:val="000000"/>
                <w:spacing w:val="-3"/>
                <w:lang w:eastAsia="en-US"/>
              </w:rPr>
            </w:pPr>
            <w:r w:rsidRPr="00B0525D">
              <w:rPr>
                <w:rFonts w:ascii="Tahoma" w:eastAsia="Calibri" w:hAnsi="Tahoma" w:cs="Tahoma"/>
                <w:color w:val="000000"/>
                <w:spacing w:val="-3"/>
                <w:lang w:eastAsia="en-US"/>
              </w:rPr>
              <w:t>__________ "___________________"</w:t>
            </w:r>
          </w:p>
          <w:p w:rsidR="00FF73B7" w:rsidRPr="00B0525D" w:rsidRDefault="00FF73B7" w:rsidP="00FF73B7">
            <w:pPr>
              <w:widowControl/>
              <w:shd w:val="clear" w:color="auto" w:fill="FFFFFF"/>
              <w:autoSpaceDE/>
              <w:autoSpaceDN/>
              <w:adjustRightInd/>
              <w:ind w:left="-107" w:right="-108"/>
              <w:contextualSpacing/>
              <w:rPr>
                <w:rFonts w:ascii="Tahoma" w:eastAsia="Calibri" w:hAnsi="Tahoma" w:cs="Tahoma"/>
                <w:color w:val="000000"/>
                <w:spacing w:val="-3"/>
                <w:lang w:eastAsia="en-US"/>
              </w:rPr>
            </w:pPr>
          </w:p>
          <w:p w:rsidR="00FF73B7" w:rsidRPr="00B0525D" w:rsidRDefault="00FF73B7" w:rsidP="00FF73B7">
            <w:pPr>
              <w:widowControl/>
              <w:shd w:val="clear" w:color="auto" w:fill="FFFFFF"/>
              <w:autoSpaceDE/>
              <w:autoSpaceDN/>
              <w:adjustRightInd/>
              <w:ind w:left="-107" w:right="-108"/>
              <w:contextualSpacing/>
              <w:rPr>
                <w:rFonts w:ascii="Tahoma" w:eastAsia="Calibri" w:hAnsi="Tahoma" w:cs="Tahoma"/>
                <w:color w:val="000000"/>
                <w:spacing w:val="-3"/>
                <w:lang w:eastAsia="en-US"/>
              </w:rPr>
            </w:pPr>
          </w:p>
          <w:p w:rsidR="00FF73B7" w:rsidRPr="00B0525D" w:rsidRDefault="00FF73B7" w:rsidP="00FF73B7">
            <w:pPr>
              <w:widowControl/>
              <w:shd w:val="clear" w:color="auto" w:fill="FFFFFF"/>
              <w:autoSpaceDE/>
              <w:autoSpaceDN/>
              <w:adjustRightInd/>
              <w:ind w:left="-107" w:right="-108"/>
              <w:contextualSpacing/>
              <w:rPr>
                <w:rFonts w:ascii="Tahoma" w:eastAsia="Calibri" w:hAnsi="Tahoma" w:cs="Tahoma"/>
                <w:color w:val="000000"/>
                <w:spacing w:val="-3"/>
                <w:lang w:eastAsia="en-US"/>
              </w:rPr>
            </w:pPr>
            <w:r w:rsidRPr="00B0525D">
              <w:rPr>
                <w:rFonts w:ascii="Tahoma" w:eastAsia="Calibri" w:hAnsi="Tahoma" w:cs="Tahoma"/>
                <w:color w:val="000000"/>
                <w:spacing w:val="-3"/>
                <w:lang w:eastAsia="en-US"/>
              </w:rPr>
              <w:t xml:space="preserve">______________________/_________________/ </w:t>
            </w:r>
          </w:p>
          <w:p w:rsidR="00FF73B7" w:rsidRPr="00B0525D" w:rsidRDefault="00FF73B7" w:rsidP="00FF73B7">
            <w:pPr>
              <w:widowControl/>
              <w:autoSpaceDE/>
              <w:autoSpaceDN/>
              <w:adjustRightInd/>
              <w:ind w:left="-107"/>
              <w:contextualSpacing/>
              <w:rPr>
                <w:rFonts w:ascii="Tahoma" w:eastAsia="Calibri" w:hAnsi="Tahoma" w:cs="Tahoma"/>
                <w:color w:val="000000"/>
                <w:spacing w:val="-3"/>
                <w:lang w:eastAsia="en-US"/>
              </w:rPr>
            </w:pPr>
            <w:r w:rsidRPr="00B0525D">
              <w:rPr>
                <w:rFonts w:ascii="Tahoma" w:eastAsia="Calibri" w:hAnsi="Tahoma" w:cs="Tahoma"/>
                <w:color w:val="000000"/>
                <w:spacing w:val="-3"/>
                <w:lang w:eastAsia="en-US"/>
              </w:rPr>
              <w:t>м.п.</w:t>
            </w:r>
          </w:p>
        </w:tc>
        <w:tc>
          <w:tcPr>
            <w:tcW w:w="6691" w:type="dxa"/>
          </w:tcPr>
          <w:p w:rsidR="00FF73B7" w:rsidRPr="00B0525D" w:rsidRDefault="00FF73B7" w:rsidP="00FF73B7">
            <w:pPr>
              <w:widowControl/>
              <w:shd w:val="clear" w:color="auto" w:fill="FFFFFF"/>
              <w:tabs>
                <w:tab w:val="left" w:pos="4232"/>
              </w:tabs>
              <w:autoSpaceDE/>
              <w:autoSpaceDN/>
              <w:adjustRightInd/>
              <w:ind w:left="-107" w:right="-108"/>
              <w:contextualSpacing/>
              <w:rPr>
                <w:rFonts w:ascii="Tahoma" w:eastAsia="Calibri" w:hAnsi="Tahoma" w:cs="Tahoma"/>
                <w:color w:val="000000"/>
                <w:spacing w:val="-3"/>
                <w:lang w:eastAsia="en-US"/>
              </w:rPr>
            </w:pPr>
            <w:r>
              <w:rPr>
                <w:rFonts w:ascii="Tahoma" w:eastAsia="Calibri" w:hAnsi="Tahoma" w:cs="Tahoma"/>
                <w:color w:val="000000"/>
                <w:spacing w:val="-3"/>
                <w:lang w:eastAsia="en-US"/>
              </w:rPr>
              <w:t xml:space="preserve">                  АО </w:t>
            </w:r>
            <w:r w:rsidRPr="00B0525D">
              <w:rPr>
                <w:rFonts w:ascii="Tahoma" w:eastAsia="Calibri" w:hAnsi="Tahoma" w:cs="Tahoma"/>
                <w:color w:val="000000"/>
                <w:spacing w:val="-3"/>
                <w:lang w:eastAsia="en-US"/>
              </w:rPr>
              <w:t>«</w:t>
            </w:r>
            <w:r>
              <w:rPr>
                <w:rFonts w:ascii="Tahoma" w:eastAsia="Calibri" w:hAnsi="Tahoma" w:cs="Tahoma"/>
                <w:color w:val="000000"/>
                <w:spacing w:val="-3"/>
                <w:lang w:eastAsia="en-US"/>
              </w:rPr>
              <w:t>ЭнергосбыТ Плюс</w:t>
            </w:r>
            <w:r w:rsidRPr="00B0525D">
              <w:rPr>
                <w:rFonts w:ascii="Tahoma" w:eastAsia="Calibri" w:hAnsi="Tahoma" w:cs="Tahoma"/>
                <w:color w:val="000000"/>
                <w:spacing w:val="-3"/>
                <w:lang w:eastAsia="en-US"/>
              </w:rPr>
              <w:t>"</w:t>
            </w:r>
          </w:p>
          <w:p w:rsidR="00FF73B7" w:rsidRPr="00B0525D" w:rsidRDefault="00FF73B7" w:rsidP="00FF73B7">
            <w:pPr>
              <w:widowControl/>
              <w:shd w:val="clear" w:color="auto" w:fill="FFFFFF"/>
              <w:autoSpaceDE/>
              <w:autoSpaceDN/>
              <w:adjustRightInd/>
              <w:ind w:left="-107" w:right="-108"/>
              <w:contextualSpacing/>
              <w:rPr>
                <w:rFonts w:ascii="Tahoma" w:eastAsia="Calibri" w:hAnsi="Tahoma" w:cs="Tahoma"/>
                <w:color w:val="000000"/>
                <w:spacing w:val="-3"/>
                <w:lang w:eastAsia="en-US"/>
              </w:rPr>
            </w:pPr>
          </w:p>
          <w:p w:rsidR="00FF73B7" w:rsidRPr="00B0525D" w:rsidRDefault="00FF73B7" w:rsidP="00FF73B7">
            <w:pPr>
              <w:widowControl/>
              <w:shd w:val="clear" w:color="auto" w:fill="FFFFFF"/>
              <w:autoSpaceDE/>
              <w:autoSpaceDN/>
              <w:adjustRightInd/>
              <w:ind w:left="-107" w:right="-108"/>
              <w:contextualSpacing/>
              <w:rPr>
                <w:rFonts w:ascii="Tahoma" w:eastAsia="Calibri" w:hAnsi="Tahoma" w:cs="Tahoma"/>
                <w:color w:val="000000"/>
                <w:spacing w:val="-3"/>
                <w:lang w:eastAsia="en-US"/>
              </w:rPr>
            </w:pPr>
          </w:p>
          <w:p w:rsidR="00FF73B7" w:rsidRPr="00B0525D" w:rsidRDefault="00FF73B7" w:rsidP="00FF73B7">
            <w:pPr>
              <w:widowControl/>
              <w:shd w:val="clear" w:color="auto" w:fill="FFFFFF"/>
              <w:autoSpaceDE/>
              <w:autoSpaceDN/>
              <w:adjustRightInd/>
              <w:ind w:left="-107" w:right="-108"/>
              <w:contextualSpacing/>
              <w:rPr>
                <w:rFonts w:ascii="Tahoma" w:eastAsia="Calibri" w:hAnsi="Tahoma" w:cs="Tahoma"/>
                <w:color w:val="000000"/>
                <w:spacing w:val="-3"/>
                <w:lang w:eastAsia="en-US"/>
              </w:rPr>
            </w:pPr>
            <w:r w:rsidRPr="00B0525D">
              <w:rPr>
                <w:rFonts w:ascii="Tahoma" w:eastAsia="Calibri" w:hAnsi="Tahoma" w:cs="Tahoma"/>
                <w:color w:val="000000"/>
                <w:spacing w:val="-3"/>
                <w:lang w:eastAsia="en-US"/>
              </w:rPr>
              <w:t>______________________/</w:t>
            </w:r>
            <w:r>
              <w:rPr>
                <w:rFonts w:ascii="Tahoma" w:eastAsia="Calibri" w:hAnsi="Tahoma" w:cs="Tahoma"/>
                <w:color w:val="000000"/>
                <w:spacing w:val="-3"/>
                <w:lang w:eastAsia="en-US"/>
              </w:rPr>
              <w:t>С.А. Жаркова</w:t>
            </w:r>
            <w:r w:rsidRPr="00B0525D">
              <w:rPr>
                <w:rFonts w:ascii="Tahoma" w:eastAsia="Calibri" w:hAnsi="Tahoma" w:cs="Tahoma"/>
                <w:color w:val="000000"/>
                <w:spacing w:val="-3"/>
                <w:lang w:eastAsia="en-US"/>
              </w:rPr>
              <w:t xml:space="preserve">/ </w:t>
            </w:r>
          </w:p>
          <w:p w:rsidR="00FF73B7" w:rsidRPr="00B0525D" w:rsidRDefault="00FF73B7" w:rsidP="00FF73B7">
            <w:pPr>
              <w:widowControl/>
              <w:autoSpaceDE/>
              <w:autoSpaceDN/>
              <w:adjustRightInd/>
              <w:ind w:left="-107"/>
              <w:contextualSpacing/>
              <w:rPr>
                <w:rFonts w:ascii="Tahoma" w:eastAsia="Calibri" w:hAnsi="Tahoma" w:cs="Tahoma"/>
                <w:color w:val="000000"/>
                <w:lang w:eastAsia="en-US"/>
              </w:rPr>
            </w:pPr>
            <w:r w:rsidRPr="00B0525D">
              <w:rPr>
                <w:rFonts w:ascii="Tahoma" w:eastAsia="Calibri" w:hAnsi="Tahoma" w:cs="Tahoma"/>
                <w:color w:val="000000"/>
                <w:spacing w:val="-3"/>
                <w:lang w:eastAsia="en-US"/>
              </w:rPr>
              <w:t>м.п.</w:t>
            </w:r>
          </w:p>
        </w:tc>
      </w:tr>
    </w:tbl>
    <w:p w:rsidR="00FF73B7" w:rsidRDefault="00FF73B7" w:rsidP="00FF73B7">
      <w:pPr>
        <w:widowControl/>
        <w:autoSpaceDE/>
        <w:autoSpaceDN/>
        <w:adjustRightInd/>
        <w:rPr>
          <w:rFonts w:ascii="Tahoma" w:hAnsi="Tahoma" w:cs="Tahoma"/>
          <w:b/>
          <w:sz w:val="24"/>
          <w:szCs w:val="24"/>
        </w:rPr>
        <w:sectPr w:rsidR="00FF73B7" w:rsidSect="004C04FD">
          <w:pgSz w:w="16834" w:h="11909" w:orient="landscape"/>
          <w:pgMar w:top="426" w:right="709" w:bottom="426" w:left="284" w:header="142" w:footer="358" w:gutter="0"/>
          <w:cols w:space="60"/>
          <w:noEndnote/>
          <w:docGrid w:linePitch="272"/>
        </w:sectPr>
      </w:pPr>
    </w:p>
    <w:bookmarkEnd w:id="0"/>
    <w:p w:rsidR="00B0525D" w:rsidRDefault="00B0525D" w:rsidP="00412C4A">
      <w:pPr>
        <w:widowControl/>
        <w:autoSpaceDE/>
        <w:autoSpaceDN/>
        <w:adjustRightInd/>
        <w:spacing w:line="360" w:lineRule="auto"/>
        <w:rPr>
          <w:rFonts w:ascii="Tahoma" w:hAnsi="Tahoma" w:cs="Tahoma"/>
          <w:b/>
          <w:sz w:val="24"/>
          <w:szCs w:val="24"/>
        </w:rPr>
      </w:pPr>
    </w:p>
    <w:p w:rsidR="00E77F5C" w:rsidRPr="00EA56DD" w:rsidRDefault="00CE2CE8" w:rsidP="00CE2CE8">
      <w:pPr>
        <w:pStyle w:val="af2"/>
        <w:jc w:val="right"/>
        <w:rPr>
          <w:rFonts w:ascii="Tahoma" w:hAnsi="Tahoma" w:cs="Tahoma"/>
        </w:rPr>
      </w:pPr>
      <w:r w:rsidRPr="00EA56DD">
        <w:rPr>
          <w:rFonts w:ascii="Tahoma" w:hAnsi="Tahoma" w:cs="Tahoma"/>
        </w:rPr>
        <w:t>Приложение №</w:t>
      </w:r>
      <w:r w:rsidR="00C13F4F">
        <w:rPr>
          <w:rFonts w:ascii="Tahoma" w:hAnsi="Tahoma" w:cs="Tahoma"/>
        </w:rPr>
        <w:t>1</w:t>
      </w:r>
      <w:r w:rsidRPr="00EA56DD">
        <w:rPr>
          <w:rFonts w:ascii="Tahoma" w:hAnsi="Tahoma" w:cs="Tahoma"/>
        </w:rPr>
        <w:t xml:space="preserve"> к Техническому заданию</w:t>
      </w:r>
    </w:p>
    <w:p w:rsidR="00836570" w:rsidRDefault="00836570" w:rsidP="00CE2CE8">
      <w:pPr>
        <w:pStyle w:val="af2"/>
        <w:jc w:val="right"/>
      </w:pPr>
    </w:p>
    <w:p w:rsidR="00836570" w:rsidRDefault="00836570" w:rsidP="00836570">
      <w:pPr>
        <w:pStyle w:val="af2"/>
        <w:jc w:val="center"/>
      </w:pPr>
    </w:p>
    <w:p w:rsidR="00836570" w:rsidRDefault="00836570" w:rsidP="00836570">
      <w:pPr>
        <w:pStyle w:val="af2"/>
        <w:jc w:val="center"/>
      </w:pPr>
    </w:p>
    <w:p w:rsidR="00836570" w:rsidRPr="00EA56DD" w:rsidRDefault="00836570" w:rsidP="00836570">
      <w:pPr>
        <w:pStyle w:val="af2"/>
        <w:jc w:val="center"/>
        <w:rPr>
          <w:rFonts w:ascii="Tahoma" w:hAnsi="Tahoma" w:cs="Tahoma"/>
          <w:b/>
        </w:rPr>
      </w:pPr>
      <w:r w:rsidRPr="00EA56DD">
        <w:rPr>
          <w:rFonts w:ascii="Tahoma" w:hAnsi="Tahoma" w:cs="Tahoma"/>
          <w:b/>
        </w:rPr>
        <w:t>Характеристики существующей УПАТС</w:t>
      </w:r>
    </w:p>
    <w:p w:rsidR="00836570" w:rsidRPr="00EA56DD" w:rsidRDefault="00836570" w:rsidP="00836570">
      <w:pPr>
        <w:rPr>
          <w:rFonts w:ascii="Tahoma" w:hAnsi="Tahoma" w:cs="Tahoma"/>
        </w:rPr>
      </w:pPr>
    </w:p>
    <w:p w:rsidR="00821832" w:rsidRPr="00EA56DD" w:rsidRDefault="00821832">
      <w:pPr>
        <w:widowControl/>
        <w:autoSpaceDE/>
        <w:autoSpaceDN/>
        <w:adjustRightInd/>
        <w:rPr>
          <w:rFonts w:ascii="Tahoma" w:hAnsi="Tahoma" w:cs="Tahoma"/>
        </w:rPr>
      </w:pPr>
      <w:bookmarkStart w:id="1" w:name="_GoBack"/>
      <w:bookmarkEnd w:id="1"/>
    </w:p>
    <w:p w:rsidR="00821832" w:rsidRPr="00EA56DD" w:rsidRDefault="00821832" w:rsidP="00B0525D">
      <w:pPr>
        <w:pStyle w:val="af2"/>
        <w:numPr>
          <w:ilvl w:val="0"/>
          <w:numId w:val="30"/>
        </w:numPr>
        <w:rPr>
          <w:rFonts w:ascii="Tahoma" w:hAnsi="Tahoma" w:cs="Tahoma"/>
        </w:rPr>
      </w:pPr>
      <w:r w:rsidRPr="00EA56DD">
        <w:rPr>
          <w:rFonts w:ascii="Tahoma" w:hAnsi="Tahoma" w:cs="Tahoma"/>
        </w:rPr>
        <w:t>Существующее сос</w:t>
      </w:r>
      <w:r w:rsidR="00EA56DD" w:rsidRPr="00EA56DD">
        <w:rPr>
          <w:rFonts w:ascii="Tahoma" w:hAnsi="Tahoma" w:cs="Tahoma"/>
        </w:rPr>
        <w:t>тояние телефонной связи объекта, подлежащего замене.</w:t>
      </w:r>
    </w:p>
    <w:p w:rsidR="00821832" w:rsidRPr="00EA56DD" w:rsidRDefault="00821832" w:rsidP="00B0525D">
      <w:pPr>
        <w:pStyle w:val="af2"/>
        <w:numPr>
          <w:ilvl w:val="1"/>
          <w:numId w:val="31"/>
        </w:numPr>
        <w:rPr>
          <w:rFonts w:ascii="Tahoma" w:hAnsi="Tahoma" w:cs="Tahoma"/>
        </w:rPr>
      </w:pPr>
      <w:r w:rsidRPr="00EA56DD">
        <w:rPr>
          <w:rFonts w:ascii="Tahoma" w:hAnsi="Tahoma" w:cs="Tahoma"/>
        </w:rPr>
        <w:t>АО «</w:t>
      </w:r>
      <w:r w:rsidR="00EA56DD" w:rsidRPr="00EA56DD">
        <w:rPr>
          <w:rFonts w:ascii="Tahoma" w:hAnsi="Tahoma" w:cs="Tahoma"/>
        </w:rPr>
        <w:t>ЭнергосбыТ</w:t>
      </w:r>
      <w:r w:rsidRPr="00EA56DD">
        <w:rPr>
          <w:rFonts w:ascii="Tahoma" w:hAnsi="Tahoma" w:cs="Tahoma"/>
        </w:rPr>
        <w:t xml:space="preserve"> Плюс располагают внутренней телефонной связью на базе единой АТС </w:t>
      </w:r>
      <w:r w:rsidRPr="00EA56DD">
        <w:rPr>
          <w:rFonts w:ascii="Tahoma" w:hAnsi="Tahoma" w:cs="Tahoma"/>
          <w:lang w:val="en-US"/>
        </w:rPr>
        <w:t>Avaya</w:t>
      </w:r>
      <w:r w:rsidRPr="00EA56DD">
        <w:rPr>
          <w:rFonts w:ascii="Tahoma" w:hAnsi="Tahoma" w:cs="Tahoma"/>
        </w:rPr>
        <w:t xml:space="preserve"> </w:t>
      </w:r>
      <w:r w:rsidRPr="00EA56DD">
        <w:rPr>
          <w:rFonts w:ascii="Tahoma" w:hAnsi="Tahoma" w:cs="Tahoma"/>
          <w:lang w:val="en-US"/>
        </w:rPr>
        <w:t>IP</w:t>
      </w:r>
      <w:r w:rsidRPr="00EA56DD">
        <w:rPr>
          <w:rFonts w:ascii="Tahoma" w:hAnsi="Tahoma" w:cs="Tahoma"/>
        </w:rPr>
        <w:t xml:space="preserve"> </w:t>
      </w:r>
      <w:r w:rsidRPr="00EA56DD">
        <w:rPr>
          <w:rFonts w:ascii="Tahoma" w:hAnsi="Tahoma" w:cs="Tahoma"/>
          <w:lang w:val="en-US"/>
        </w:rPr>
        <w:t>Office</w:t>
      </w:r>
      <w:r w:rsidRPr="00EA56DD">
        <w:rPr>
          <w:rFonts w:ascii="Tahoma" w:hAnsi="Tahoma" w:cs="Tahoma"/>
        </w:rPr>
        <w:t xml:space="preserve"> 500</w:t>
      </w:r>
      <w:r w:rsidRPr="00EA56DD">
        <w:rPr>
          <w:rFonts w:ascii="Tahoma" w:hAnsi="Tahoma" w:cs="Tahoma"/>
          <w:lang w:val="en-US"/>
        </w:rPr>
        <w:t>v</w:t>
      </w:r>
      <w:r w:rsidRPr="00EA56DD">
        <w:rPr>
          <w:rFonts w:ascii="Tahoma" w:hAnsi="Tahoma" w:cs="Tahoma"/>
        </w:rPr>
        <w:t>2, которая имеет следующие основные характеристики:</w:t>
      </w:r>
    </w:p>
    <w:p w:rsidR="00821832" w:rsidRPr="00EA56DD" w:rsidRDefault="00821832" w:rsidP="00B0525D">
      <w:pPr>
        <w:pStyle w:val="af2"/>
        <w:numPr>
          <w:ilvl w:val="2"/>
          <w:numId w:val="31"/>
        </w:numPr>
        <w:tabs>
          <w:tab w:val="left" w:pos="1055"/>
        </w:tabs>
        <w:rPr>
          <w:rFonts w:ascii="Tahoma" w:hAnsi="Tahoma" w:cs="Tahoma"/>
        </w:rPr>
      </w:pPr>
      <w:r w:rsidRPr="00EA56DD">
        <w:rPr>
          <w:rFonts w:ascii="Tahoma" w:hAnsi="Tahoma" w:cs="Tahoma"/>
        </w:rPr>
        <w:t>АТС представляет из себя базовый блок и 3 внешних блока расширения;</w:t>
      </w:r>
    </w:p>
    <w:p w:rsidR="00821832" w:rsidRPr="00EA56DD" w:rsidRDefault="00821832" w:rsidP="00B0525D">
      <w:pPr>
        <w:pStyle w:val="af2"/>
        <w:numPr>
          <w:ilvl w:val="2"/>
          <w:numId w:val="31"/>
        </w:numPr>
        <w:tabs>
          <w:tab w:val="left" w:pos="1055"/>
        </w:tabs>
        <w:ind w:left="2614" w:hanging="992"/>
        <w:rPr>
          <w:rFonts w:ascii="Tahoma" w:hAnsi="Tahoma" w:cs="Tahoma"/>
        </w:rPr>
      </w:pPr>
      <w:r w:rsidRPr="00EA56DD">
        <w:rPr>
          <w:rFonts w:ascii="Tahoma" w:hAnsi="Tahoma" w:cs="Tahoma"/>
        </w:rPr>
        <w:t>Аналоговых портов (</w:t>
      </w:r>
      <w:r w:rsidRPr="00EA56DD">
        <w:rPr>
          <w:rFonts w:ascii="Tahoma" w:hAnsi="Tahoma" w:cs="Tahoma"/>
          <w:lang w:val="en-US"/>
        </w:rPr>
        <w:t>FXS</w:t>
      </w:r>
      <w:r w:rsidRPr="00EA56DD">
        <w:rPr>
          <w:rFonts w:ascii="Tahoma" w:hAnsi="Tahoma" w:cs="Tahoma"/>
        </w:rPr>
        <w:t>) – 100 шт., из них:</w:t>
      </w:r>
    </w:p>
    <w:p w:rsidR="00821832" w:rsidRPr="00EA56DD" w:rsidRDefault="00821832" w:rsidP="00B0525D">
      <w:pPr>
        <w:pStyle w:val="af2"/>
        <w:numPr>
          <w:ilvl w:val="3"/>
          <w:numId w:val="31"/>
        </w:numPr>
        <w:tabs>
          <w:tab w:val="left" w:pos="2047"/>
        </w:tabs>
        <w:ind w:left="2756" w:hanging="567"/>
        <w:rPr>
          <w:rFonts w:ascii="Tahoma" w:hAnsi="Tahoma" w:cs="Tahoma"/>
        </w:rPr>
      </w:pPr>
      <w:r w:rsidRPr="00EA56DD">
        <w:rPr>
          <w:rFonts w:ascii="Tahoma" w:hAnsi="Tahoma" w:cs="Tahoma"/>
        </w:rPr>
        <w:t>В базовом блоке – 24 шт.;</w:t>
      </w:r>
    </w:p>
    <w:p w:rsidR="00821832" w:rsidRPr="00EA56DD" w:rsidRDefault="00821832" w:rsidP="00B0525D">
      <w:pPr>
        <w:pStyle w:val="af2"/>
        <w:numPr>
          <w:ilvl w:val="3"/>
          <w:numId w:val="31"/>
        </w:numPr>
        <w:tabs>
          <w:tab w:val="left" w:pos="2047"/>
        </w:tabs>
        <w:ind w:left="2756" w:hanging="567"/>
        <w:rPr>
          <w:rFonts w:ascii="Tahoma" w:hAnsi="Tahoma" w:cs="Tahoma"/>
        </w:rPr>
      </w:pPr>
      <w:r w:rsidRPr="00EA56DD">
        <w:rPr>
          <w:rFonts w:ascii="Tahoma" w:hAnsi="Tahoma" w:cs="Tahoma"/>
        </w:rPr>
        <w:t>Во внешнем блоке расширения №1 – 16 шт.;</w:t>
      </w:r>
    </w:p>
    <w:p w:rsidR="00821832" w:rsidRPr="00EA56DD" w:rsidRDefault="00821832" w:rsidP="00B0525D">
      <w:pPr>
        <w:pStyle w:val="af2"/>
        <w:numPr>
          <w:ilvl w:val="3"/>
          <w:numId w:val="31"/>
        </w:numPr>
        <w:tabs>
          <w:tab w:val="left" w:pos="2047"/>
        </w:tabs>
        <w:ind w:left="2756" w:hanging="567"/>
        <w:rPr>
          <w:rFonts w:ascii="Tahoma" w:hAnsi="Tahoma" w:cs="Tahoma"/>
        </w:rPr>
      </w:pPr>
      <w:r w:rsidRPr="00EA56DD">
        <w:rPr>
          <w:rFonts w:ascii="Tahoma" w:hAnsi="Tahoma" w:cs="Tahoma"/>
        </w:rPr>
        <w:t>Во внешнем блоке расширения №2 – 30 шт.;</w:t>
      </w:r>
    </w:p>
    <w:p w:rsidR="00821832" w:rsidRPr="00EA56DD" w:rsidRDefault="00821832" w:rsidP="00B0525D">
      <w:pPr>
        <w:pStyle w:val="af2"/>
        <w:numPr>
          <w:ilvl w:val="3"/>
          <w:numId w:val="31"/>
        </w:numPr>
        <w:tabs>
          <w:tab w:val="left" w:pos="2047"/>
        </w:tabs>
        <w:ind w:left="2756" w:hanging="567"/>
        <w:rPr>
          <w:rFonts w:ascii="Tahoma" w:hAnsi="Tahoma" w:cs="Tahoma"/>
        </w:rPr>
      </w:pPr>
      <w:r w:rsidRPr="00EA56DD">
        <w:rPr>
          <w:rFonts w:ascii="Tahoma" w:hAnsi="Tahoma" w:cs="Tahoma"/>
        </w:rPr>
        <w:t>Во внешнем блоке расширения №3 – 30 шт.;</w:t>
      </w:r>
    </w:p>
    <w:p w:rsidR="00821832" w:rsidRPr="00EA56DD" w:rsidRDefault="00821832" w:rsidP="00B0525D">
      <w:pPr>
        <w:pStyle w:val="af2"/>
        <w:numPr>
          <w:ilvl w:val="2"/>
          <w:numId w:val="31"/>
        </w:numPr>
        <w:tabs>
          <w:tab w:val="left" w:pos="1290"/>
        </w:tabs>
        <w:ind w:left="2614" w:hanging="992"/>
        <w:rPr>
          <w:rFonts w:ascii="Tahoma" w:hAnsi="Tahoma" w:cs="Tahoma"/>
        </w:rPr>
      </w:pPr>
      <w:r w:rsidRPr="00EA56DD">
        <w:rPr>
          <w:rFonts w:ascii="Tahoma" w:hAnsi="Tahoma" w:cs="Tahoma"/>
        </w:rPr>
        <w:t xml:space="preserve">Потоков </w:t>
      </w:r>
      <w:r w:rsidRPr="00EA56DD">
        <w:rPr>
          <w:rFonts w:ascii="Tahoma" w:hAnsi="Tahoma" w:cs="Tahoma"/>
          <w:lang w:val="en-US"/>
        </w:rPr>
        <w:t>E</w:t>
      </w:r>
      <w:r w:rsidRPr="00EA56DD">
        <w:rPr>
          <w:rFonts w:ascii="Tahoma" w:hAnsi="Tahoma" w:cs="Tahoma"/>
        </w:rPr>
        <w:t>1 – 1 шт.;</w:t>
      </w:r>
    </w:p>
    <w:p w:rsidR="00821832" w:rsidRPr="00EA56DD" w:rsidRDefault="00821832" w:rsidP="00B0525D">
      <w:pPr>
        <w:pStyle w:val="af2"/>
        <w:numPr>
          <w:ilvl w:val="2"/>
          <w:numId w:val="31"/>
        </w:numPr>
        <w:tabs>
          <w:tab w:val="left" w:pos="1290"/>
        </w:tabs>
        <w:ind w:left="2614" w:hanging="992"/>
        <w:rPr>
          <w:rFonts w:ascii="Tahoma" w:hAnsi="Tahoma" w:cs="Tahoma"/>
        </w:rPr>
      </w:pPr>
      <w:r w:rsidRPr="00EA56DD">
        <w:rPr>
          <w:rFonts w:ascii="Tahoma" w:hAnsi="Tahoma" w:cs="Tahoma"/>
        </w:rPr>
        <w:t xml:space="preserve">Портов </w:t>
      </w:r>
      <w:r w:rsidRPr="00EA56DD">
        <w:rPr>
          <w:rFonts w:ascii="Tahoma" w:hAnsi="Tahoma" w:cs="Tahoma"/>
          <w:lang w:val="en-US"/>
        </w:rPr>
        <w:t>FXO</w:t>
      </w:r>
      <w:r w:rsidRPr="00EA56DD">
        <w:rPr>
          <w:rFonts w:ascii="Tahoma" w:hAnsi="Tahoma" w:cs="Tahoma"/>
        </w:rPr>
        <w:t xml:space="preserve"> – 8 шт.;</w:t>
      </w:r>
    </w:p>
    <w:p w:rsidR="00821832" w:rsidRPr="00EA56DD" w:rsidRDefault="00821832" w:rsidP="00B0525D">
      <w:pPr>
        <w:pStyle w:val="af2"/>
        <w:numPr>
          <w:ilvl w:val="2"/>
          <w:numId w:val="31"/>
        </w:numPr>
        <w:tabs>
          <w:tab w:val="left" w:pos="1290"/>
        </w:tabs>
        <w:ind w:left="2614" w:hanging="992"/>
        <w:rPr>
          <w:rFonts w:ascii="Tahoma" w:hAnsi="Tahoma" w:cs="Tahoma"/>
        </w:rPr>
      </w:pPr>
      <w:r w:rsidRPr="00EA56DD">
        <w:rPr>
          <w:rFonts w:ascii="Tahoma" w:hAnsi="Tahoma" w:cs="Tahoma"/>
        </w:rPr>
        <w:t xml:space="preserve">Лицензий </w:t>
      </w:r>
      <w:r w:rsidRPr="00EA56DD">
        <w:rPr>
          <w:rFonts w:ascii="Tahoma" w:hAnsi="Tahoma" w:cs="Tahoma"/>
          <w:lang w:val="en-US"/>
        </w:rPr>
        <w:t>SIP-</w:t>
      </w:r>
      <w:r w:rsidRPr="00EA56DD">
        <w:rPr>
          <w:rFonts w:ascii="Tahoma" w:hAnsi="Tahoma" w:cs="Tahoma"/>
        </w:rPr>
        <w:t xml:space="preserve">транков – </w:t>
      </w:r>
      <w:r w:rsidRPr="00EA56DD">
        <w:rPr>
          <w:rFonts w:ascii="Tahoma" w:hAnsi="Tahoma" w:cs="Tahoma"/>
          <w:lang w:val="en-US"/>
        </w:rPr>
        <w:t>10</w:t>
      </w:r>
      <w:r w:rsidRPr="00EA56DD">
        <w:rPr>
          <w:rFonts w:ascii="Tahoma" w:hAnsi="Tahoma" w:cs="Tahoma"/>
        </w:rPr>
        <w:t xml:space="preserve"> шт.;</w:t>
      </w:r>
    </w:p>
    <w:p w:rsidR="00821832" w:rsidRPr="00EA56DD" w:rsidRDefault="00821832" w:rsidP="00B0525D">
      <w:pPr>
        <w:pStyle w:val="af2"/>
        <w:numPr>
          <w:ilvl w:val="2"/>
          <w:numId w:val="31"/>
        </w:numPr>
        <w:tabs>
          <w:tab w:val="left" w:pos="1290"/>
        </w:tabs>
        <w:ind w:left="2614" w:hanging="992"/>
        <w:rPr>
          <w:rFonts w:ascii="Tahoma" w:hAnsi="Tahoma" w:cs="Tahoma"/>
        </w:rPr>
      </w:pPr>
      <w:r w:rsidRPr="00EA56DD">
        <w:rPr>
          <w:rFonts w:ascii="Tahoma" w:hAnsi="Tahoma" w:cs="Tahoma"/>
        </w:rPr>
        <w:t xml:space="preserve">Лицензий </w:t>
      </w:r>
      <w:r w:rsidRPr="00EA56DD">
        <w:rPr>
          <w:rFonts w:ascii="Tahoma" w:hAnsi="Tahoma" w:cs="Tahoma"/>
          <w:lang w:val="en-US"/>
        </w:rPr>
        <w:t>IP-</w:t>
      </w:r>
      <w:r w:rsidRPr="00EA56DD">
        <w:rPr>
          <w:rFonts w:ascii="Tahoma" w:hAnsi="Tahoma" w:cs="Tahoma"/>
        </w:rPr>
        <w:t>телефонов – 12шт.;</w:t>
      </w:r>
    </w:p>
    <w:p w:rsidR="00821832" w:rsidRPr="00EA56DD" w:rsidRDefault="00821832" w:rsidP="00B0525D">
      <w:pPr>
        <w:pStyle w:val="af2"/>
        <w:numPr>
          <w:ilvl w:val="1"/>
          <w:numId w:val="31"/>
        </w:numPr>
        <w:tabs>
          <w:tab w:val="left" w:pos="772"/>
        </w:tabs>
        <w:ind w:left="1055" w:hanging="283"/>
        <w:rPr>
          <w:rFonts w:ascii="Tahoma" w:hAnsi="Tahoma" w:cs="Tahoma"/>
        </w:rPr>
      </w:pPr>
      <w:r w:rsidRPr="00EA56DD">
        <w:rPr>
          <w:rFonts w:ascii="Tahoma" w:hAnsi="Tahoma" w:cs="Tahoma"/>
        </w:rPr>
        <w:t>Задействованная абонентская и транковая ёмкость.</w:t>
      </w:r>
    </w:p>
    <w:p w:rsidR="00821832" w:rsidRPr="00EA56DD" w:rsidRDefault="00821832" w:rsidP="00B0525D">
      <w:pPr>
        <w:pStyle w:val="af2"/>
        <w:numPr>
          <w:ilvl w:val="2"/>
          <w:numId w:val="31"/>
        </w:numPr>
        <w:tabs>
          <w:tab w:val="left" w:pos="1290"/>
        </w:tabs>
        <w:ind w:left="2614" w:hanging="992"/>
        <w:rPr>
          <w:rFonts w:ascii="Tahoma" w:hAnsi="Tahoma" w:cs="Tahoma"/>
        </w:rPr>
      </w:pPr>
      <w:r w:rsidRPr="00EA56DD">
        <w:rPr>
          <w:rFonts w:ascii="Tahoma" w:hAnsi="Tahoma" w:cs="Tahoma"/>
        </w:rPr>
        <w:t>Задействованных аналоговых портов – 8</w:t>
      </w:r>
      <w:r w:rsidRPr="00EA56DD">
        <w:rPr>
          <w:rFonts w:ascii="Tahoma" w:hAnsi="Tahoma" w:cs="Tahoma"/>
          <w:lang w:val="en-US"/>
        </w:rPr>
        <w:t>8</w:t>
      </w:r>
      <w:r w:rsidRPr="00EA56DD">
        <w:rPr>
          <w:rFonts w:ascii="Tahoma" w:hAnsi="Tahoma" w:cs="Tahoma"/>
        </w:rPr>
        <w:t xml:space="preserve"> шт.:</w:t>
      </w:r>
    </w:p>
    <w:p w:rsidR="00821832" w:rsidRPr="00EA56DD" w:rsidRDefault="00821832" w:rsidP="00B0525D">
      <w:pPr>
        <w:pStyle w:val="af2"/>
        <w:numPr>
          <w:ilvl w:val="3"/>
          <w:numId w:val="31"/>
        </w:numPr>
        <w:tabs>
          <w:tab w:val="left" w:pos="1764"/>
        </w:tabs>
        <w:ind w:left="2756" w:hanging="567"/>
        <w:rPr>
          <w:rFonts w:ascii="Tahoma" w:hAnsi="Tahoma" w:cs="Tahoma"/>
        </w:rPr>
      </w:pPr>
      <w:r w:rsidRPr="00EA56DD">
        <w:rPr>
          <w:rFonts w:ascii="Tahoma" w:hAnsi="Tahoma" w:cs="Tahoma"/>
        </w:rPr>
        <w:t xml:space="preserve">Большинство задействованных аналоговых портов (~75%) – </w:t>
      </w:r>
      <w:r w:rsidRPr="00EA56DD">
        <w:rPr>
          <w:rFonts w:ascii="Tahoma" w:hAnsi="Tahoma" w:cs="Tahoma"/>
          <w:lang w:val="en-US"/>
        </w:rPr>
        <w:t>dect</w:t>
      </w:r>
      <w:r w:rsidRPr="00EA56DD">
        <w:rPr>
          <w:rFonts w:ascii="Tahoma" w:hAnsi="Tahoma" w:cs="Tahoma"/>
        </w:rPr>
        <w:t xml:space="preserve"> телефоны;</w:t>
      </w:r>
    </w:p>
    <w:p w:rsidR="00821832" w:rsidRPr="00EA56DD" w:rsidRDefault="00821832" w:rsidP="00B0525D">
      <w:pPr>
        <w:pStyle w:val="af2"/>
        <w:numPr>
          <w:ilvl w:val="3"/>
          <w:numId w:val="31"/>
        </w:numPr>
        <w:tabs>
          <w:tab w:val="left" w:pos="1764"/>
          <w:tab w:val="left" w:pos="2189"/>
        </w:tabs>
        <w:ind w:left="2756" w:hanging="567"/>
        <w:rPr>
          <w:rFonts w:ascii="Tahoma" w:hAnsi="Tahoma" w:cs="Tahoma"/>
        </w:rPr>
      </w:pPr>
      <w:r w:rsidRPr="00EA56DD">
        <w:rPr>
          <w:rFonts w:ascii="Tahoma" w:hAnsi="Tahoma" w:cs="Tahoma"/>
        </w:rPr>
        <w:t xml:space="preserve">Часть из задействованных аналоговых портов – подключены параллельные стационарные телефоны и </w:t>
      </w:r>
      <w:r w:rsidRPr="00EA56DD">
        <w:rPr>
          <w:rFonts w:ascii="Tahoma" w:hAnsi="Tahoma" w:cs="Tahoma"/>
          <w:lang w:val="en-US"/>
        </w:rPr>
        <w:t>dect</w:t>
      </w:r>
      <w:r w:rsidRPr="00EA56DD">
        <w:rPr>
          <w:rFonts w:ascii="Tahoma" w:hAnsi="Tahoma" w:cs="Tahoma"/>
        </w:rPr>
        <w:t xml:space="preserve"> телефоны с дополнительной трубкой;</w:t>
      </w:r>
    </w:p>
    <w:p w:rsidR="00821832" w:rsidRPr="00EA56DD" w:rsidRDefault="00821832" w:rsidP="00B0525D">
      <w:pPr>
        <w:pStyle w:val="af2"/>
        <w:numPr>
          <w:ilvl w:val="2"/>
          <w:numId w:val="31"/>
        </w:numPr>
        <w:tabs>
          <w:tab w:val="left" w:pos="1290"/>
        </w:tabs>
        <w:ind w:left="2614" w:hanging="992"/>
        <w:rPr>
          <w:rFonts w:ascii="Tahoma" w:hAnsi="Tahoma" w:cs="Tahoma"/>
        </w:rPr>
      </w:pPr>
      <w:r w:rsidRPr="00EA56DD">
        <w:rPr>
          <w:rFonts w:ascii="Tahoma" w:hAnsi="Tahoma" w:cs="Tahoma"/>
        </w:rPr>
        <w:t xml:space="preserve">Подключенных </w:t>
      </w:r>
      <w:r w:rsidRPr="00EA56DD">
        <w:rPr>
          <w:rFonts w:ascii="Tahoma" w:hAnsi="Tahoma" w:cs="Tahoma"/>
          <w:lang w:val="en-US"/>
        </w:rPr>
        <w:t>IP</w:t>
      </w:r>
      <w:r w:rsidRPr="00EA56DD">
        <w:rPr>
          <w:rFonts w:ascii="Tahoma" w:hAnsi="Tahoma" w:cs="Tahoma"/>
        </w:rPr>
        <w:t>-телефонов – 9 шт.:</w:t>
      </w:r>
    </w:p>
    <w:p w:rsidR="00821832" w:rsidRPr="00EA56DD" w:rsidRDefault="00821832" w:rsidP="00B0525D">
      <w:pPr>
        <w:pStyle w:val="af2"/>
        <w:numPr>
          <w:ilvl w:val="2"/>
          <w:numId w:val="31"/>
        </w:numPr>
        <w:tabs>
          <w:tab w:val="left" w:pos="1290"/>
        </w:tabs>
        <w:ind w:left="2614" w:hanging="992"/>
        <w:rPr>
          <w:rFonts w:ascii="Tahoma" w:hAnsi="Tahoma" w:cs="Tahoma"/>
        </w:rPr>
      </w:pPr>
      <w:r w:rsidRPr="00EA56DD">
        <w:rPr>
          <w:rFonts w:ascii="Tahoma" w:hAnsi="Tahoma" w:cs="Tahoma"/>
        </w:rPr>
        <w:t xml:space="preserve">Подключенных </w:t>
      </w:r>
      <w:r w:rsidRPr="00EA56DD">
        <w:rPr>
          <w:rFonts w:ascii="Tahoma" w:hAnsi="Tahoma" w:cs="Tahoma"/>
          <w:lang w:val="en-US"/>
        </w:rPr>
        <w:t>SIP</w:t>
      </w:r>
      <w:r w:rsidRPr="00EA56DD">
        <w:rPr>
          <w:rFonts w:ascii="Tahoma" w:hAnsi="Tahoma" w:cs="Tahoma"/>
        </w:rPr>
        <w:t>-транков – 3 шт., из них:</w:t>
      </w:r>
    </w:p>
    <w:p w:rsidR="00821832" w:rsidRPr="00EA56DD" w:rsidRDefault="00821832" w:rsidP="00B0525D">
      <w:pPr>
        <w:pStyle w:val="af2"/>
        <w:numPr>
          <w:ilvl w:val="3"/>
          <w:numId w:val="31"/>
        </w:numPr>
        <w:tabs>
          <w:tab w:val="left" w:pos="1290"/>
        </w:tabs>
        <w:ind w:left="2756" w:hanging="567"/>
        <w:rPr>
          <w:rFonts w:ascii="Tahoma" w:hAnsi="Tahoma" w:cs="Tahoma"/>
        </w:rPr>
      </w:pPr>
      <w:r w:rsidRPr="00EA56DD">
        <w:rPr>
          <w:rFonts w:ascii="Tahoma" w:hAnsi="Tahoma" w:cs="Tahoma"/>
          <w:lang w:val="en-US"/>
        </w:rPr>
        <w:t>SIP</w:t>
      </w:r>
      <w:r w:rsidRPr="00EA56DD">
        <w:rPr>
          <w:rFonts w:ascii="Tahoma" w:hAnsi="Tahoma" w:cs="Tahoma"/>
        </w:rPr>
        <w:t>-транк ТфОП Ростелеком (10 номеров) – 1 шт.;</w:t>
      </w:r>
    </w:p>
    <w:p w:rsidR="00821832" w:rsidRPr="00EA56DD" w:rsidRDefault="00821832" w:rsidP="00B0525D">
      <w:pPr>
        <w:pStyle w:val="af2"/>
        <w:numPr>
          <w:ilvl w:val="3"/>
          <w:numId w:val="31"/>
        </w:numPr>
        <w:tabs>
          <w:tab w:val="left" w:pos="1290"/>
        </w:tabs>
        <w:ind w:left="2756" w:hanging="567"/>
        <w:rPr>
          <w:rFonts w:ascii="Tahoma" w:hAnsi="Tahoma" w:cs="Tahoma"/>
          <w:lang w:val="en-US"/>
        </w:rPr>
      </w:pPr>
      <w:r w:rsidRPr="00EA56DD">
        <w:rPr>
          <w:rFonts w:ascii="Tahoma" w:hAnsi="Tahoma" w:cs="Tahoma"/>
          <w:lang w:val="en-US"/>
        </w:rPr>
        <w:t>SIP-</w:t>
      </w:r>
      <w:r w:rsidRPr="00EA56DD">
        <w:rPr>
          <w:rFonts w:ascii="Tahoma" w:hAnsi="Tahoma" w:cs="Tahoma"/>
        </w:rPr>
        <w:t>транк</w:t>
      </w:r>
      <w:r w:rsidRPr="00EA56DD">
        <w:rPr>
          <w:rFonts w:ascii="Tahoma" w:hAnsi="Tahoma" w:cs="Tahoma"/>
          <w:lang w:val="en-US"/>
        </w:rPr>
        <w:t xml:space="preserve"> </w:t>
      </w:r>
      <w:r w:rsidRPr="00EA56DD">
        <w:rPr>
          <w:rFonts w:ascii="Tahoma" w:hAnsi="Tahoma" w:cs="Tahoma"/>
        </w:rPr>
        <w:t>ТфОП</w:t>
      </w:r>
      <w:r w:rsidRPr="00EA56DD">
        <w:rPr>
          <w:rFonts w:ascii="Tahoma" w:hAnsi="Tahoma" w:cs="Tahoma"/>
          <w:lang w:val="en-US"/>
        </w:rPr>
        <w:t xml:space="preserve"> Virgin Connect (30 </w:t>
      </w:r>
      <w:r w:rsidRPr="00EA56DD">
        <w:rPr>
          <w:rFonts w:ascii="Tahoma" w:hAnsi="Tahoma" w:cs="Tahoma"/>
        </w:rPr>
        <w:t>номеров</w:t>
      </w:r>
      <w:r w:rsidRPr="00EA56DD">
        <w:rPr>
          <w:rFonts w:ascii="Tahoma" w:hAnsi="Tahoma" w:cs="Tahoma"/>
          <w:lang w:val="en-US"/>
        </w:rPr>
        <w:t xml:space="preserve">) – 1 </w:t>
      </w:r>
      <w:r w:rsidRPr="00EA56DD">
        <w:rPr>
          <w:rFonts w:ascii="Tahoma" w:hAnsi="Tahoma" w:cs="Tahoma"/>
        </w:rPr>
        <w:t>шт</w:t>
      </w:r>
      <w:r w:rsidRPr="00EA56DD">
        <w:rPr>
          <w:rFonts w:ascii="Tahoma" w:hAnsi="Tahoma" w:cs="Tahoma"/>
          <w:lang w:val="en-US"/>
        </w:rPr>
        <w:t>.;</w:t>
      </w:r>
    </w:p>
    <w:p w:rsidR="00821832" w:rsidRPr="00EA56DD" w:rsidRDefault="00821832" w:rsidP="00B0525D">
      <w:pPr>
        <w:pStyle w:val="af2"/>
        <w:numPr>
          <w:ilvl w:val="3"/>
          <w:numId w:val="31"/>
        </w:numPr>
        <w:tabs>
          <w:tab w:val="left" w:pos="1290"/>
        </w:tabs>
        <w:ind w:left="2756" w:hanging="567"/>
        <w:rPr>
          <w:rFonts w:ascii="Tahoma" w:hAnsi="Tahoma" w:cs="Tahoma"/>
        </w:rPr>
      </w:pPr>
      <w:r w:rsidRPr="00EA56DD">
        <w:rPr>
          <w:rFonts w:ascii="Tahoma" w:hAnsi="Tahoma" w:cs="Tahoma"/>
          <w:lang w:val="en-US"/>
        </w:rPr>
        <w:t>SIP</w:t>
      </w:r>
      <w:r w:rsidRPr="00EA56DD">
        <w:rPr>
          <w:rFonts w:ascii="Tahoma" w:hAnsi="Tahoma" w:cs="Tahoma"/>
        </w:rPr>
        <w:t xml:space="preserve">-транк корпоративного </w:t>
      </w:r>
      <w:r w:rsidRPr="00EA56DD">
        <w:rPr>
          <w:rFonts w:ascii="Tahoma" w:hAnsi="Tahoma" w:cs="Tahoma"/>
          <w:lang w:val="en-US"/>
        </w:rPr>
        <w:t>VoIP</w:t>
      </w:r>
      <w:r w:rsidRPr="00EA56DD">
        <w:rPr>
          <w:rFonts w:ascii="Tahoma" w:hAnsi="Tahoma" w:cs="Tahoma"/>
        </w:rPr>
        <w:t xml:space="preserve"> – 1 шт.;</w:t>
      </w:r>
    </w:p>
    <w:p w:rsidR="00821832" w:rsidRPr="00EA56DD" w:rsidRDefault="00821832" w:rsidP="00B0525D">
      <w:pPr>
        <w:pStyle w:val="af2"/>
        <w:numPr>
          <w:ilvl w:val="0"/>
          <w:numId w:val="31"/>
        </w:numPr>
        <w:tabs>
          <w:tab w:val="left" w:pos="772"/>
        </w:tabs>
        <w:ind w:left="346"/>
        <w:rPr>
          <w:rFonts w:ascii="Tahoma" w:hAnsi="Tahoma" w:cs="Tahoma"/>
        </w:rPr>
      </w:pPr>
      <w:r w:rsidRPr="00EA56DD">
        <w:rPr>
          <w:rFonts w:ascii="Tahoma" w:hAnsi="Tahoma" w:cs="Tahoma"/>
        </w:rPr>
        <w:t>Недостатки существующего состояния телефонной связи.</w:t>
      </w:r>
    </w:p>
    <w:p w:rsidR="00821832" w:rsidRPr="00EA56DD" w:rsidRDefault="00EA56DD" w:rsidP="00B0525D">
      <w:pPr>
        <w:pStyle w:val="af2"/>
        <w:numPr>
          <w:ilvl w:val="1"/>
          <w:numId w:val="31"/>
        </w:numPr>
        <w:tabs>
          <w:tab w:val="left" w:pos="1290"/>
        </w:tabs>
        <w:ind w:left="1134" w:hanging="351"/>
        <w:rPr>
          <w:rFonts w:ascii="Tahoma" w:hAnsi="Tahoma" w:cs="Tahoma"/>
        </w:rPr>
      </w:pPr>
      <w:r w:rsidRPr="00EA56DD">
        <w:rPr>
          <w:rFonts w:ascii="Tahoma" w:hAnsi="Tahoma" w:cs="Tahoma"/>
        </w:rPr>
        <w:t xml:space="preserve"> </w:t>
      </w:r>
      <w:r w:rsidR="00821832" w:rsidRPr="00EA56DD">
        <w:rPr>
          <w:rFonts w:ascii="Tahoma" w:hAnsi="Tahoma" w:cs="Tahoma"/>
        </w:rPr>
        <w:t xml:space="preserve">Подавляющее кол-во абонентов на площадке «Чкалова» НЕ телефонизировано из-за отсутствия лицензий </w:t>
      </w:r>
      <w:r w:rsidR="00821832" w:rsidRPr="00EA56DD">
        <w:rPr>
          <w:rFonts w:ascii="Tahoma" w:hAnsi="Tahoma" w:cs="Tahoma"/>
          <w:lang w:val="en-US"/>
        </w:rPr>
        <w:t>IP</w:t>
      </w:r>
      <w:r w:rsidR="00821832" w:rsidRPr="00EA56DD">
        <w:rPr>
          <w:rFonts w:ascii="Tahoma" w:hAnsi="Tahoma" w:cs="Tahoma"/>
        </w:rPr>
        <w:t>-телефонов;</w:t>
      </w:r>
    </w:p>
    <w:p w:rsidR="00821832" w:rsidRPr="00EA56DD" w:rsidRDefault="00821832" w:rsidP="00B0525D">
      <w:pPr>
        <w:pStyle w:val="af2"/>
        <w:numPr>
          <w:ilvl w:val="1"/>
          <w:numId w:val="31"/>
        </w:numPr>
        <w:tabs>
          <w:tab w:val="left" w:pos="1290"/>
        </w:tabs>
        <w:ind w:left="1055" w:hanging="283"/>
        <w:rPr>
          <w:rFonts w:ascii="Tahoma" w:hAnsi="Tahoma" w:cs="Tahoma"/>
        </w:rPr>
      </w:pPr>
      <w:r w:rsidRPr="00EA56DD">
        <w:rPr>
          <w:rFonts w:ascii="Tahoma" w:hAnsi="Tahoma" w:cs="Tahoma"/>
        </w:rPr>
        <w:t>Серьезный физический износ оборудования.</w:t>
      </w:r>
    </w:p>
    <w:p w:rsidR="00821832" w:rsidRPr="00EA56DD" w:rsidRDefault="00821832" w:rsidP="00B0525D">
      <w:pPr>
        <w:pStyle w:val="af2"/>
        <w:numPr>
          <w:ilvl w:val="2"/>
          <w:numId w:val="31"/>
        </w:numPr>
        <w:tabs>
          <w:tab w:val="left" w:pos="1290"/>
        </w:tabs>
        <w:ind w:left="2614" w:hanging="992"/>
        <w:rPr>
          <w:rFonts w:ascii="Tahoma" w:hAnsi="Tahoma" w:cs="Tahoma"/>
        </w:rPr>
      </w:pPr>
      <w:r w:rsidRPr="00EA56DD">
        <w:rPr>
          <w:rFonts w:ascii="Tahoma" w:hAnsi="Tahoma" w:cs="Tahoma"/>
        </w:rPr>
        <w:t>Производились многократные ремонты базового блока и блоков расширения;</w:t>
      </w:r>
    </w:p>
    <w:p w:rsidR="00821832" w:rsidRPr="00EA56DD" w:rsidRDefault="00821832" w:rsidP="00B0525D">
      <w:pPr>
        <w:pStyle w:val="af2"/>
        <w:numPr>
          <w:ilvl w:val="1"/>
          <w:numId w:val="31"/>
        </w:numPr>
        <w:tabs>
          <w:tab w:val="left" w:pos="1290"/>
        </w:tabs>
        <w:ind w:left="1055" w:hanging="283"/>
        <w:rPr>
          <w:rFonts w:ascii="Tahoma" w:hAnsi="Tahoma" w:cs="Tahoma"/>
        </w:rPr>
      </w:pPr>
      <w:r w:rsidRPr="00EA56DD">
        <w:rPr>
          <w:rFonts w:ascii="Tahoma" w:hAnsi="Tahoma" w:cs="Tahoma"/>
        </w:rPr>
        <w:t>Ограниченность состояния АТС из-за прекращения поддержки производителем, в результате:</w:t>
      </w:r>
    </w:p>
    <w:p w:rsidR="00821832" w:rsidRPr="00EA56DD" w:rsidRDefault="00821832" w:rsidP="00B0525D">
      <w:pPr>
        <w:pStyle w:val="af2"/>
        <w:numPr>
          <w:ilvl w:val="2"/>
          <w:numId w:val="31"/>
        </w:numPr>
        <w:tabs>
          <w:tab w:val="left" w:pos="1290"/>
        </w:tabs>
        <w:ind w:left="2614" w:hanging="992"/>
        <w:rPr>
          <w:rFonts w:ascii="Tahoma" w:hAnsi="Tahoma" w:cs="Tahoma"/>
        </w:rPr>
      </w:pPr>
      <w:r w:rsidRPr="00EA56DD">
        <w:rPr>
          <w:rFonts w:ascii="Tahoma" w:hAnsi="Tahoma" w:cs="Tahoma"/>
        </w:rPr>
        <w:t>Невозможность программного и физического обновления АТС;</w:t>
      </w:r>
    </w:p>
    <w:p w:rsidR="00821832" w:rsidRPr="00EA56DD" w:rsidRDefault="00821832" w:rsidP="00B0525D">
      <w:pPr>
        <w:pStyle w:val="af2"/>
        <w:numPr>
          <w:ilvl w:val="2"/>
          <w:numId w:val="31"/>
        </w:numPr>
        <w:tabs>
          <w:tab w:val="left" w:pos="1290"/>
        </w:tabs>
        <w:ind w:left="2614" w:hanging="992"/>
        <w:rPr>
          <w:rFonts w:ascii="Tahoma" w:hAnsi="Tahoma" w:cs="Tahoma"/>
        </w:rPr>
      </w:pPr>
      <w:r w:rsidRPr="00EA56DD">
        <w:rPr>
          <w:rFonts w:ascii="Tahoma" w:hAnsi="Tahoma" w:cs="Tahoma"/>
        </w:rPr>
        <w:t>Невозможность расширения АТС;</w:t>
      </w:r>
    </w:p>
    <w:p w:rsidR="00821832" w:rsidRPr="00EA56DD" w:rsidRDefault="00821832" w:rsidP="00B0525D">
      <w:pPr>
        <w:pStyle w:val="af2"/>
        <w:numPr>
          <w:ilvl w:val="2"/>
          <w:numId w:val="31"/>
        </w:numPr>
        <w:tabs>
          <w:tab w:val="left" w:pos="1290"/>
        </w:tabs>
        <w:ind w:left="2614" w:hanging="992"/>
        <w:rPr>
          <w:rFonts w:ascii="Tahoma" w:hAnsi="Tahoma" w:cs="Tahoma"/>
        </w:rPr>
      </w:pPr>
      <w:r w:rsidRPr="00EA56DD">
        <w:rPr>
          <w:rFonts w:ascii="Tahoma" w:hAnsi="Tahoma" w:cs="Tahoma"/>
        </w:rPr>
        <w:t>Невозможность подключения современных полнофункциональных аппаратов;</w:t>
      </w:r>
    </w:p>
    <w:p w:rsidR="00821832" w:rsidRPr="00EA56DD" w:rsidRDefault="00821832" w:rsidP="00B0525D">
      <w:pPr>
        <w:pStyle w:val="af2"/>
        <w:numPr>
          <w:ilvl w:val="2"/>
          <w:numId w:val="31"/>
        </w:numPr>
        <w:tabs>
          <w:tab w:val="left" w:pos="1290"/>
        </w:tabs>
        <w:ind w:left="2614" w:hanging="992"/>
        <w:rPr>
          <w:rFonts w:ascii="Tahoma" w:hAnsi="Tahoma" w:cs="Tahoma"/>
        </w:rPr>
      </w:pPr>
      <w:r w:rsidRPr="00EA56DD">
        <w:rPr>
          <w:rFonts w:ascii="Tahoma" w:hAnsi="Tahoma" w:cs="Tahoma"/>
        </w:rPr>
        <w:t xml:space="preserve">Невозможность добавления лицензий </w:t>
      </w:r>
      <w:r w:rsidRPr="00EA56DD">
        <w:rPr>
          <w:rFonts w:ascii="Tahoma" w:hAnsi="Tahoma" w:cs="Tahoma"/>
          <w:lang w:val="en-US"/>
        </w:rPr>
        <w:t>SIP</w:t>
      </w:r>
      <w:r w:rsidRPr="00EA56DD">
        <w:rPr>
          <w:rFonts w:ascii="Tahoma" w:hAnsi="Tahoma" w:cs="Tahoma"/>
        </w:rPr>
        <w:t>-транков (имеется катастрофическая нехватка);</w:t>
      </w:r>
    </w:p>
    <w:p w:rsidR="00821832" w:rsidRPr="00EA56DD" w:rsidRDefault="00821832" w:rsidP="00B0525D">
      <w:pPr>
        <w:pStyle w:val="af2"/>
        <w:numPr>
          <w:ilvl w:val="2"/>
          <w:numId w:val="31"/>
        </w:numPr>
        <w:tabs>
          <w:tab w:val="left" w:pos="1290"/>
        </w:tabs>
        <w:ind w:left="2614" w:hanging="992"/>
        <w:rPr>
          <w:rFonts w:ascii="Tahoma" w:hAnsi="Tahoma" w:cs="Tahoma"/>
        </w:rPr>
      </w:pPr>
      <w:r w:rsidRPr="00EA56DD">
        <w:rPr>
          <w:rFonts w:ascii="Tahoma" w:hAnsi="Tahoma" w:cs="Tahoma"/>
        </w:rPr>
        <w:t>Невозможность приобретения ЗИП;</w:t>
      </w:r>
    </w:p>
    <w:p w:rsidR="00821832" w:rsidRPr="00EA56DD" w:rsidRDefault="00821832" w:rsidP="00B0525D">
      <w:pPr>
        <w:pStyle w:val="af2"/>
        <w:numPr>
          <w:ilvl w:val="1"/>
          <w:numId w:val="31"/>
        </w:numPr>
        <w:tabs>
          <w:tab w:val="left" w:pos="1290"/>
        </w:tabs>
        <w:ind w:left="1055" w:hanging="283"/>
        <w:rPr>
          <w:rFonts w:ascii="Tahoma" w:hAnsi="Tahoma" w:cs="Tahoma"/>
        </w:rPr>
      </w:pPr>
      <w:r w:rsidRPr="00EA56DD">
        <w:rPr>
          <w:rFonts w:ascii="Tahoma" w:hAnsi="Tahoma" w:cs="Tahoma"/>
        </w:rPr>
        <w:t>Прочие недостатки, вытекающие из ограниченности АТС.</w:t>
      </w:r>
    </w:p>
    <w:p w:rsidR="00821832" w:rsidRPr="00EA56DD" w:rsidRDefault="00821832" w:rsidP="00B0525D">
      <w:pPr>
        <w:pStyle w:val="af2"/>
        <w:numPr>
          <w:ilvl w:val="2"/>
          <w:numId w:val="31"/>
        </w:numPr>
        <w:tabs>
          <w:tab w:val="left" w:pos="1290"/>
        </w:tabs>
        <w:ind w:left="2614" w:hanging="992"/>
        <w:rPr>
          <w:rFonts w:ascii="Tahoma" w:hAnsi="Tahoma" w:cs="Tahoma"/>
        </w:rPr>
      </w:pPr>
      <w:r w:rsidRPr="00EA56DD">
        <w:rPr>
          <w:rFonts w:ascii="Tahoma" w:hAnsi="Tahoma" w:cs="Tahoma"/>
        </w:rPr>
        <w:t>Значительное количество параллельных телефонов;</w:t>
      </w:r>
    </w:p>
    <w:p w:rsidR="00821832" w:rsidRPr="00EA56DD" w:rsidRDefault="00821832" w:rsidP="00B0525D">
      <w:pPr>
        <w:pStyle w:val="af2"/>
        <w:numPr>
          <w:ilvl w:val="2"/>
          <w:numId w:val="31"/>
        </w:numPr>
        <w:tabs>
          <w:tab w:val="left" w:pos="1290"/>
        </w:tabs>
        <w:ind w:left="2614" w:hanging="992"/>
        <w:rPr>
          <w:rFonts w:ascii="Tahoma" w:hAnsi="Tahoma" w:cs="Tahoma"/>
        </w:rPr>
      </w:pPr>
      <w:r w:rsidRPr="00EA56DD">
        <w:rPr>
          <w:rFonts w:ascii="Tahoma" w:hAnsi="Tahoma" w:cs="Tahoma"/>
        </w:rPr>
        <w:t xml:space="preserve">Подключенные к АТС </w:t>
      </w:r>
      <w:r w:rsidRPr="00EA56DD">
        <w:rPr>
          <w:rFonts w:ascii="Tahoma" w:hAnsi="Tahoma" w:cs="Tahoma"/>
          <w:lang w:val="en-US"/>
        </w:rPr>
        <w:t>dect</w:t>
      </w:r>
      <w:r w:rsidRPr="00EA56DD">
        <w:rPr>
          <w:rFonts w:ascii="Tahoma" w:hAnsi="Tahoma" w:cs="Tahoma"/>
        </w:rPr>
        <w:t>-базы НЕ имеют гарантированного электропитания (т.к. подключены в бытовые розетки офиса) и требуют постоянного обслуживания (контроль аккумуляторов):</w:t>
      </w:r>
    </w:p>
    <w:p w:rsidR="00821832" w:rsidRPr="00EA56DD" w:rsidRDefault="00821832" w:rsidP="00B0525D">
      <w:pPr>
        <w:pStyle w:val="af2"/>
        <w:numPr>
          <w:ilvl w:val="2"/>
          <w:numId w:val="31"/>
        </w:numPr>
        <w:tabs>
          <w:tab w:val="left" w:pos="1290"/>
        </w:tabs>
        <w:ind w:left="2614" w:hanging="992"/>
        <w:rPr>
          <w:rFonts w:ascii="Tahoma" w:hAnsi="Tahoma" w:cs="Tahoma"/>
        </w:rPr>
      </w:pPr>
      <w:r w:rsidRPr="00EA56DD">
        <w:rPr>
          <w:rFonts w:ascii="Tahoma" w:hAnsi="Tahoma" w:cs="Tahoma"/>
          <w:lang w:val="ru-MD"/>
        </w:rPr>
        <w:t xml:space="preserve">Ограниченная зона работы существующих </w:t>
      </w:r>
      <w:r w:rsidRPr="00EA56DD">
        <w:rPr>
          <w:rFonts w:ascii="Tahoma" w:hAnsi="Tahoma" w:cs="Tahoma"/>
          <w:lang w:val="en-US"/>
        </w:rPr>
        <w:t>dect</w:t>
      </w:r>
      <w:r w:rsidRPr="00EA56DD">
        <w:rPr>
          <w:rFonts w:ascii="Tahoma" w:hAnsi="Tahoma" w:cs="Tahoma"/>
        </w:rPr>
        <w:t xml:space="preserve"> устройств (в пределах своего кабинета);</w:t>
      </w:r>
    </w:p>
    <w:p w:rsidR="00821832" w:rsidRPr="00EA56DD" w:rsidRDefault="00821832" w:rsidP="00B0525D">
      <w:pPr>
        <w:pStyle w:val="af2"/>
        <w:numPr>
          <w:ilvl w:val="0"/>
          <w:numId w:val="31"/>
        </w:numPr>
        <w:tabs>
          <w:tab w:val="left" w:pos="709"/>
        </w:tabs>
        <w:ind w:left="346" w:hanging="346"/>
        <w:rPr>
          <w:rFonts w:ascii="Tahoma" w:hAnsi="Tahoma" w:cs="Tahoma"/>
        </w:rPr>
      </w:pPr>
      <w:r w:rsidRPr="00EA56DD">
        <w:rPr>
          <w:rFonts w:ascii="Tahoma" w:hAnsi="Tahoma" w:cs="Tahoma"/>
        </w:rPr>
        <w:t>Краткая характеристика объекта.</w:t>
      </w:r>
    </w:p>
    <w:p w:rsidR="00821832" w:rsidRPr="00EA56DD" w:rsidRDefault="00821832" w:rsidP="00B0525D">
      <w:pPr>
        <w:pStyle w:val="af2"/>
        <w:numPr>
          <w:ilvl w:val="1"/>
          <w:numId w:val="31"/>
        </w:numPr>
        <w:tabs>
          <w:tab w:val="left" w:pos="1290"/>
        </w:tabs>
        <w:ind w:left="1055" w:hanging="283"/>
        <w:rPr>
          <w:rFonts w:ascii="Tahoma" w:hAnsi="Tahoma" w:cs="Tahoma"/>
        </w:rPr>
      </w:pPr>
      <w:r w:rsidRPr="00EA56DD">
        <w:rPr>
          <w:rFonts w:ascii="Tahoma" w:hAnsi="Tahoma" w:cs="Tahoma"/>
        </w:rPr>
        <w:t>СКС площадки «Петрищева» сведена в этажные узлы коммутации:</w:t>
      </w:r>
    </w:p>
    <w:p w:rsidR="00821832" w:rsidRPr="00EA56DD" w:rsidRDefault="00821832" w:rsidP="00B0525D">
      <w:pPr>
        <w:pStyle w:val="af2"/>
        <w:numPr>
          <w:ilvl w:val="2"/>
          <w:numId w:val="31"/>
        </w:numPr>
        <w:tabs>
          <w:tab w:val="left" w:pos="1290"/>
        </w:tabs>
        <w:ind w:left="2614" w:hanging="992"/>
        <w:rPr>
          <w:rFonts w:ascii="Tahoma" w:hAnsi="Tahoma" w:cs="Tahoma"/>
        </w:rPr>
      </w:pPr>
      <w:r w:rsidRPr="00EA56DD">
        <w:rPr>
          <w:rFonts w:ascii="Tahoma" w:hAnsi="Tahoma" w:cs="Tahoma"/>
        </w:rPr>
        <w:t>На 3-ем этаже – серверная;</w:t>
      </w:r>
    </w:p>
    <w:p w:rsidR="00821832" w:rsidRPr="00EA56DD" w:rsidRDefault="00821832" w:rsidP="00B0525D">
      <w:pPr>
        <w:pStyle w:val="af2"/>
        <w:numPr>
          <w:ilvl w:val="2"/>
          <w:numId w:val="31"/>
        </w:numPr>
        <w:tabs>
          <w:tab w:val="left" w:pos="1290"/>
        </w:tabs>
        <w:ind w:left="2614" w:hanging="992"/>
        <w:rPr>
          <w:rFonts w:ascii="Tahoma" w:hAnsi="Tahoma" w:cs="Tahoma"/>
        </w:rPr>
      </w:pPr>
      <w:r w:rsidRPr="00EA56DD">
        <w:rPr>
          <w:rFonts w:ascii="Tahoma" w:hAnsi="Tahoma" w:cs="Tahoma"/>
        </w:rPr>
        <w:t>На 1-ом этаже – настенный шкаф в кабинете.</w:t>
      </w:r>
    </w:p>
    <w:p w:rsidR="00821832" w:rsidRPr="00EA56DD" w:rsidRDefault="00821832" w:rsidP="00B0525D">
      <w:pPr>
        <w:pStyle w:val="af2"/>
        <w:numPr>
          <w:ilvl w:val="1"/>
          <w:numId w:val="31"/>
        </w:numPr>
        <w:tabs>
          <w:tab w:val="left" w:pos="1290"/>
        </w:tabs>
        <w:ind w:left="1055" w:hanging="283"/>
        <w:rPr>
          <w:rFonts w:ascii="Tahoma" w:hAnsi="Tahoma" w:cs="Tahoma"/>
        </w:rPr>
      </w:pPr>
      <w:r w:rsidRPr="00EA56DD">
        <w:rPr>
          <w:rFonts w:ascii="Tahoma" w:hAnsi="Tahoma" w:cs="Tahoma"/>
        </w:rPr>
        <w:t>СКС площадки «Чкалова» сведена в отдельное серверное помещение.</w:t>
      </w:r>
    </w:p>
    <w:p w:rsidR="00821832" w:rsidRDefault="00821832" w:rsidP="00836570">
      <w:pPr>
        <w:pStyle w:val="af2"/>
      </w:pPr>
    </w:p>
    <w:p w:rsidR="00B0525D" w:rsidRPr="00B0525D" w:rsidRDefault="00B0525D" w:rsidP="00B0525D">
      <w:pPr>
        <w:widowControl/>
        <w:autoSpaceDE/>
        <w:autoSpaceDN/>
        <w:adjustRightInd/>
        <w:jc w:val="center"/>
        <w:rPr>
          <w:rFonts w:ascii="Tahoma" w:eastAsia="Calibri" w:hAnsi="Tahoma" w:cs="Tahoma"/>
          <w:b/>
          <w:lang w:eastAsia="en-US"/>
        </w:rPr>
      </w:pPr>
    </w:p>
    <w:tbl>
      <w:tblPr>
        <w:tblpPr w:leftFromText="180" w:rightFromText="180" w:vertAnchor="text" w:horzAnchor="margin" w:tblpXSpec="center" w:tblpY="227"/>
        <w:tblW w:w="9446" w:type="dxa"/>
        <w:tblLayout w:type="fixed"/>
        <w:tblLook w:val="01E0" w:firstRow="1" w:lastRow="1" w:firstColumn="1" w:lastColumn="1" w:noHBand="0" w:noVBand="0"/>
      </w:tblPr>
      <w:tblGrid>
        <w:gridCol w:w="4718"/>
        <w:gridCol w:w="4728"/>
      </w:tblGrid>
      <w:tr w:rsidR="00B0525D" w:rsidRPr="00B0525D" w:rsidTr="00B0525D">
        <w:trPr>
          <w:trHeight w:val="262"/>
        </w:trPr>
        <w:tc>
          <w:tcPr>
            <w:tcW w:w="4718" w:type="dxa"/>
          </w:tcPr>
          <w:p w:rsidR="00B0525D" w:rsidRPr="00B0525D" w:rsidRDefault="00B0525D" w:rsidP="00B0525D">
            <w:pPr>
              <w:widowControl/>
              <w:shd w:val="clear" w:color="auto" w:fill="FFFFFF"/>
              <w:autoSpaceDE/>
              <w:autoSpaceDN/>
              <w:adjustRightInd/>
              <w:ind w:left="32"/>
              <w:contextualSpacing/>
              <w:jc w:val="center"/>
              <w:rPr>
                <w:rFonts w:ascii="Tahoma" w:hAnsi="Tahoma" w:cs="Tahoma"/>
                <w:b/>
                <w:color w:val="000000"/>
              </w:rPr>
            </w:pPr>
            <w:r w:rsidRPr="00B0525D">
              <w:rPr>
                <w:rFonts w:ascii="Tahoma" w:hAnsi="Tahoma" w:cs="Tahoma"/>
                <w:b/>
                <w:color w:val="000000"/>
              </w:rPr>
              <w:t>Подрядчик</w:t>
            </w:r>
          </w:p>
        </w:tc>
        <w:tc>
          <w:tcPr>
            <w:tcW w:w="4728" w:type="dxa"/>
          </w:tcPr>
          <w:p w:rsidR="00B0525D" w:rsidRDefault="00B0525D" w:rsidP="00B0525D">
            <w:pPr>
              <w:widowControl/>
              <w:shd w:val="clear" w:color="auto" w:fill="FFFFFF"/>
              <w:autoSpaceDE/>
              <w:autoSpaceDN/>
              <w:adjustRightInd/>
              <w:ind w:left="-107"/>
              <w:jc w:val="center"/>
              <w:rPr>
                <w:rFonts w:ascii="Tahoma" w:eastAsia="Calibri" w:hAnsi="Tahoma" w:cs="Tahoma"/>
                <w:b/>
                <w:color w:val="000000"/>
                <w:lang w:eastAsia="en-US"/>
              </w:rPr>
            </w:pPr>
            <w:r w:rsidRPr="00B0525D">
              <w:rPr>
                <w:rFonts w:ascii="Tahoma" w:eastAsia="Calibri" w:hAnsi="Tahoma" w:cs="Tahoma"/>
                <w:b/>
                <w:color w:val="000000"/>
                <w:lang w:eastAsia="en-US"/>
              </w:rPr>
              <w:t>Заказчик</w:t>
            </w:r>
          </w:p>
          <w:p w:rsidR="00B0525D" w:rsidRPr="00B0525D" w:rsidRDefault="00B0525D" w:rsidP="00B0525D">
            <w:pPr>
              <w:widowControl/>
              <w:shd w:val="clear" w:color="auto" w:fill="FFFFFF"/>
              <w:autoSpaceDE/>
              <w:autoSpaceDN/>
              <w:adjustRightInd/>
              <w:ind w:left="-107"/>
              <w:jc w:val="center"/>
              <w:rPr>
                <w:rFonts w:ascii="Tahoma" w:eastAsia="Calibri" w:hAnsi="Tahoma" w:cs="Tahoma"/>
                <w:b/>
                <w:color w:val="000000"/>
                <w:lang w:eastAsia="en-US"/>
              </w:rPr>
            </w:pPr>
          </w:p>
        </w:tc>
      </w:tr>
      <w:tr w:rsidR="00B0525D" w:rsidRPr="00B0525D" w:rsidTr="00B0525D">
        <w:trPr>
          <w:trHeight w:val="1527"/>
        </w:trPr>
        <w:tc>
          <w:tcPr>
            <w:tcW w:w="4718" w:type="dxa"/>
          </w:tcPr>
          <w:p w:rsidR="00B0525D" w:rsidRPr="00B0525D" w:rsidRDefault="00B0525D" w:rsidP="00B0525D">
            <w:pPr>
              <w:widowControl/>
              <w:shd w:val="clear" w:color="auto" w:fill="FFFFFF"/>
              <w:tabs>
                <w:tab w:val="left" w:pos="4232"/>
              </w:tabs>
              <w:autoSpaceDE/>
              <w:autoSpaceDN/>
              <w:adjustRightInd/>
              <w:ind w:left="-107" w:right="-108"/>
              <w:rPr>
                <w:rFonts w:ascii="Tahoma" w:eastAsia="Calibri" w:hAnsi="Tahoma" w:cs="Tahoma"/>
                <w:color w:val="000000"/>
                <w:spacing w:val="-3"/>
                <w:lang w:eastAsia="en-US"/>
              </w:rPr>
            </w:pPr>
            <w:r w:rsidRPr="00B0525D">
              <w:rPr>
                <w:rFonts w:ascii="Tahoma" w:eastAsia="Calibri" w:hAnsi="Tahoma" w:cs="Tahoma"/>
                <w:color w:val="000000"/>
                <w:spacing w:val="-3"/>
                <w:lang w:eastAsia="en-US"/>
              </w:rPr>
              <w:t>__________ "___________________"</w:t>
            </w:r>
          </w:p>
          <w:p w:rsidR="00B0525D" w:rsidRPr="00B0525D" w:rsidRDefault="00B0525D" w:rsidP="00B0525D">
            <w:pPr>
              <w:widowControl/>
              <w:shd w:val="clear" w:color="auto" w:fill="FFFFFF"/>
              <w:autoSpaceDE/>
              <w:autoSpaceDN/>
              <w:adjustRightInd/>
              <w:ind w:left="-107" w:right="-108"/>
              <w:rPr>
                <w:rFonts w:ascii="Tahoma" w:eastAsia="Calibri" w:hAnsi="Tahoma" w:cs="Tahoma"/>
                <w:color w:val="000000"/>
                <w:spacing w:val="-3"/>
                <w:lang w:eastAsia="en-US"/>
              </w:rPr>
            </w:pPr>
          </w:p>
          <w:p w:rsidR="00B0525D" w:rsidRPr="00B0525D" w:rsidRDefault="00B0525D" w:rsidP="00B0525D">
            <w:pPr>
              <w:widowControl/>
              <w:shd w:val="clear" w:color="auto" w:fill="FFFFFF"/>
              <w:autoSpaceDE/>
              <w:autoSpaceDN/>
              <w:adjustRightInd/>
              <w:ind w:left="-107" w:right="-108"/>
              <w:rPr>
                <w:rFonts w:ascii="Tahoma" w:eastAsia="Calibri" w:hAnsi="Tahoma" w:cs="Tahoma"/>
                <w:color w:val="000000"/>
                <w:spacing w:val="-3"/>
                <w:lang w:eastAsia="en-US"/>
              </w:rPr>
            </w:pPr>
          </w:p>
          <w:p w:rsidR="00B0525D" w:rsidRPr="00B0525D" w:rsidRDefault="00B0525D" w:rsidP="00B0525D">
            <w:pPr>
              <w:widowControl/>
              <w:shd w:val="clear" w:color="auto" w:fill="FFFFFF"/>
              <w:autoSpaceDE/>
              <w:autoSpaceDN/>
              <w:adjustRightInd/>
              <w:ind w:left="-107" w:right="-108"/>
              <w:rPr>
                <w:rFonts w:ascii="Tahoma" w:eastAsia="Calibri" w:hAnsi="Tahoma" w:cs="Tahoma"/>
                <w:color w:val="000000"/>
                <w:spacing w:val="-3"/>
                <w:lang w:eastAsia="en-US"/>
              </w:rPr>
            </w:pPr>
            <w:r w:rsidRPr="00B0525D">
              <w:rPr>
                <w:rFonts w:ascii="Tahoma" w:eastAsia="Calibri" w:hAnsi="Tahoma" w:cs="Tahoma"/>
                <w:color w:val="000000"/>
                <w:spacing w:val="-3"/>
                <w:lang w:eastAsia="en-US"/>
              </w:rPr>
              <w:t xml:space="preserve">______________________/_________________/ </w:t>
            </w:r>
          </w:p>
          <w:p w:rsidR="00B0525D" w:rsidRPr="00B0525D" w:rsidRDefault="00B0525D" w:rsidP="00B0525D">
            <w:pPr>
              <w:widowControl/>
              <w:autoSpaceDE/>
              <w:autoSpaceDN/>
              <w:adjustRightInd/>
              <w:ind w:left="-107"/>
              <w:rPr>
                <w:rFonts w:ascii="Tahoma" w:eastAsia="Calibri" w:hAnsi="Tahoma" w:cs="Tahoma"/>
                <w:color w:val="000000"/>
                <w:spacing w:val="-3"/>
                <w:lang w:eastAsia="en-US"/>
              </w:rPr>
            </w:pPr>
            <w:r w:rsidRPr="00B0525D">
              <w:rPr>
                <w:rFonts w:ascii="Tahoma" w:eastAsia="Calibri" w:hAnsi="Tahoma" w:cs="Tahoma"/>
                <w:color w:val="000000"/>
                <w:spacing w:val="-3"/>
                <w:lang w:eastAsia="en-US"/>
              </w:rPr>
              <w:t>м.п.</w:t>
            </w:r>
          </w:p>
        </w:tc>
        <w:tc>
          <w:tcPr>
            <w:tcW w:w="4728" w:type="dxa"/>
          </w:tcPr>
          <w:p w:rsidR="00B0525D" w:rsidRPr="00B0525D" w:rsidRDefault="00B0525D" w:rsidP="00B0525D">
            <w:pPr>
              <w:widowControl/>
              <w:shd w:val="clear" w:color="auto" w:fill="FFFFFF"/>
              <w:tabs>
                <w:tab w:val="left" w:pos="4232"/>
              </w:tabs>
              <w:autoSpaceDE/>
              <w:autoSpaceDN/>
              <w:adjustRightInd/>
              <w:ind w:left="-107" w:right="-108"/>
              <w:rPr>
                <w:rFonts w:ascii="Tahoma" w:eastAsia="Calibri" w:hAnsi="Tahoma" w:cs="Tahoma"/>
                <w:color w:val="000000"/>
                <w:spacing w:val="-3"/>
                <w:lang w:eastAsia="en-US"/>
              </w:rPr>
            </w:pPr>
            <w:r>
              <w:rPr>
                <w:rFonts w:ascii="Tahoma" w:eastAsia="Calibri" w:hAnsi="Tahoma" w:cs="Tahoma"/>
                <w:color w:val="000000"/>
                <w:spacing w:val="-3"/>
                <w:lang w:eastAsia="en-US"/>
              </w:rPr>
              <w:t xml:space="preserve">                  АО </w:t>
            </w:r>
            <w:r w:rsidRPr="00B0525D">
              <w:rPr>
                <w:rFonts w:ascii="Tahoma" w:eastAsia="Calibri" w:hAnsi="Tahoma" w:cs="Tahoma"/>
                <w:color w:val="000000"/>
                <w:spacing w:val="-3"/>
                <w:lang w:eastAsia="en-US"/>
              </w:rPr>
              <w:t>«</w:t>
            </w:r>
            <w:r>
              <w:rPr>
                <w:rFonts w:ascii="Tahoma" w:eastAsia="Calibri" w:hAnsi="Tahoma" w:cs="Tahoma"/>
                <w:color w:val="000000"/>
                <w:spacing w:val="-3"/>
                <w:lang w:eastAsia="en-US"/>
              </w:rPr>
              <w:t>ЭнергосбыТ Плюс</w:t>
            </w:r>
            <w:r w:rsidRPr="00B0525D">
              <w:rPr>
                <w:rFonts w:ascii="Tahoma" w:eastAsia="Calibri" w:hAnsi="Tahoma" w:cs="Tahoma"/>
                <w:color w:val="000000"/>
                <w:spacing w:val="-3"/>
                <w:lang w:eastAsia="en-US"/>
              </w:rPr>
              <w:t>"</w:t>
            </w:r>
          </w:p>
          <w:p w:rsidR="00B0525D" w:rsidRPr="00B0525D" w:rsidRDefault="00B0525D" w:rsidP="00B0525D">
            <w:pPr>
              <w:widowControl/>
              <w:shd w:val="clear" w:color="auto" w:fill="FFFFFF"/>
              <w:autoSpaceDE/>
              <w:autoSpaceDN/>
              <w:adjustRightInd/>
              <w:ind w:left="-107" w:right="-108"/>
              <w:rPr>
                <w:rFonts w:ascii="Tahoma" w:eastAsia="Calibri" w:hAnsi="Tahoma" w:cs="Tahoma"/>
                <w:color w:val="000000"/>
                <w:spacing w:val="-3"/>
                <w:lang w:eastAsia="en-US"/>
              </w:rPr>
            </w:pPr>
          </w:p>
          <w:p w:rsidR="00B0525D" w:rsidRPr="00B0525D" w:rsidRDefault="00B0525D" w:rsidP="00B0525D">
            <w:pPr>
              <w:widowControl/>
              <w:shd w:val="clear" w:color="auto" w:fill="FFFFFF"/>
              <w:autoSpaceDE/>
              <w:autoSpaceDN/>
              <w:adjustRightInd/>
              <w:ind w:left="-107" w:right="-108"/>
              <w:rPr>
                <w:rFonts w:ascii="Tahoma" w:eastAsia="Calibri" w:hAnsi="Tahoma" w:cs="Tahoma"/>
                <w:color w:val="000000"/>
                <w:spacing w:val="-3"/>
                <w:lang w:eastAsia="en-US"/>
              </w:rPr>
            </w:pPr>
          </w:p>
          <w:p w:rsidR="00B0525D" w:rsidRPr="00B0525D" w:rsidRDefault="00B0525D" w:rsidP="00B0525D">
            <w:pPr>
              <w:widowControl/>
              <w:shd w:val="clear" w:color="auto" w:fill="FFFFFF"/>
              <w:autoSpaceDE/>
              <w:autoSpaceDN/>
              <w:adjustRightInd/>
              <w:ind w:left="-107" w:right="-108"/>
              <w:rPr>
                <w:rFonts w:ascii="Tahoma" w:eastAsia="Calibri" w:hAnsi="Tahoma" w:cs="Tahoma"/>
                <w:color w:val="000000"/>
                <w:spacing w:val="-3"/>
                <w:lang w:eastAsia="en-US"/>
              </w:rPr>
            </w:pPr>
            <w:r w:rsidRPr="00B0525D">
              <w:rPr>
                <w:rFonts w:ascii="Tahoma" w:eastAsia="Calibri" w:hAnsi="Tahoma" w:cs="Tahoma"/>
                <w:color w:val="000000"/>
                <w:spacing w:val="-3"/>
                <w:lang w:eastAsia="en-US"/>
              </w:rPr>
              <w:t>______________________/</w:t>
            </w:r>
            <w:r>
              <w:rPr>
                <w:rFonts w:ascii="Tahoma" w:eastAsia="Calibri" w:hAnsi="Tahoma" w:cs="Tahoma"/>
                <w:color w:val="000000"/>
                <w:spacing w:val="-3"/>
                <w:lang w:eastAsia="en-US"/>
              </w:rPr>
              <w:t>С.А. Жаркова</w:t>
            </w:r>
            <w:r w:rsidRPr="00B0525D">
              <w:rPr>
                <w:rFonts w:ascii="Tahoma" w:eastAsia="Calibri" w:hAnsi="Tahoma" w:cs="Tahoma"/>
                <w:color w:val="000000"/>
                <w:spacing w:val="-3"/>
                <w:lang w:eastAsia="en-US"/>
              </w:rPr>
              <w:t xml:space="preserve">/ </w:t>
            </w:r>
          </w:p>
          <w:p w:rsidR="00B0525D" w:rsidRPr="00B0525D" w:rsidRDefault="00B0525D" w:rsidP="00B0525D">
            <w:pPr>
              <w:widowControl/>
              <w:autoSpaceDE/>
              <w:autoSpaceDN/>
              <w:adjustRightInd/>
              <w:ind w:left="-107"/>
              <w:rPr>
                <w:rFonts w:ascii="Tahoma" w:eastAsia="Calibri" w:hAnsi="Tahoma" w:cs="Tahoma"/>
                <w:color w:val="000000"/>
                <w:lang w:eastAsia="en-US"/>
              </w:rPr>
            </w:pPr>
            <w:r w:rsidRPr="00B0525D">
              <w:rPr>
                <w:rFonts w:ascii="Tahoma" w:eastAsia="Calibri" w:hAnsi="Tahoma" w:cs="Tahoma"/>
                <w:color w:val="000000"/>
                <w:spacing w:val="-3"/>
                <w:lang w:eastAsia="en-US"/>
              </w:rPr>
              <w:t>м.п.</w:t>
            </w:r>
          </w:p>
        </w:tc>
      </w:tr>
    </w:tbl>
    <w:p w:rsidR="00B0525D" w:rsidRPr="00CE2CE8" w:rsidRDefault="00B0525D" w:rsidP="00836570">
      <w:pPr>
        <w:pStyle w:val="af2"/>
      </w:pPr>
    </w:p>
    <w:sectPr w:rsidR="00B0525D" w:rsidRPr="00CE2CE8" w:rsidSect="00CE2CE8">
      <w:pgSz w:w="11909" w:h="16834"/>
      <w:pgMar w:top="284" w:right="425" w:bottom="709" w:left="425" w:header="142" w:footer="357" w:gutter="0"/>
      <w:cols w:space="6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1832" w:rsidRDefault="00821832" w:rsidP="00964F01">
      <w:r>
        <w:separator/>
      </w:r>
    </w:p>
  </w:endnote>
  <w:endnote w:type="continuationSeparator" w:id="0">
    <w:p w:rsidR="00821832" w:rsidRDefault="00821832" w:rsidP="00964F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altName w:val="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Gelvetsky 12pt">
    <w:altName w:val="Arial"/>
    <w:panose1 w:val="00000000000000000000"/>
    <w:charset w:val="00"/>
    <w:family w:val="auto"/>
    <w:notTrueType/>
    <w:pitch w:val="default"/>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1832" w:rsidRDefault="00821832" w:rsidP="00964F01">
      <w:r>
        <w:separator/>
      </w:r>
    </w:p>
  </w:footnote>
  <w:footnote w:type="continuationSeparator" w:id="0">
    <w:p w:rsidR="00821832" w:rsidRDefault="00821832" w:rsidP="00964F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 id="3080" o:spid="_x0000_i1026" style="width:12pt;height:12pt" coordsize="" o:spt="100" o:bullet="t" adj="0,,0" path="" stroked="f">
        <v:stroke joinstyle="miter"/>
        <v:imagedata r:id="rId1" o:title="image139"/>
        <v:formulas/>
        <v:path o:connecttype="segments"/>
      </v:shape>
    </w:pict>
  </w:numPicBullet>
  <w:numPicBullet w:numPicBulletId="1">
    <w:pict>
      <v:shape id="5921" o:spid="_x0000_i1027" style="width:12pt;height:12pt" coordsize="" o:spt="100" o:bullet="t" adj="0,,0" path="" stroked="f">
        <v:stroke joinstyle="miter"/>
        <v:imagedata r:id="rId2" o:title="image140"/>
        <v:formulas/>
        <v:path o:connecttype="segments"/>
      </v:shape>
    </w:pict>
  </w:numPicBullet>
  <w:abstractNum w:abstractNumId="0" w15:restartNumberingAfterBreak="0">
    <w:nsid w:val="02D550D2"/>
    <w:multiLevelType w:val="hybridMultilevel"/>
    <w:tmpl w:val="855A31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2E31DA"/>
    <w:multiLevelType w:val="multilevel"/>
    <w:tmpl w:val="4C3854E8"/>
    <w:lvl w:ilvl="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4"/>
      <w:numFmt w:val="decimal"/>
      <w:lvlRestart w:val="0"/>
      <w:lvlText w:val="%1.%2"/>
      <w:lvlJc w:val="left"/>
      <w:pPr>
        <w:ind w:left="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4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41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8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2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85C572A"/>
    <w:multiLevelType w:val="multilevel"/>
    <w:tmpl w:val="C60EB0B4"/>
    <w:lvl w:ilvl="0">
      <w:start w:val="1"/>
      <w:numFmt w:val="decimal"/>
      <w:lvlText w:val="3.%1."/>
      <w:lvlJc w:val="left"/>
      <w:pPr>
        <w:ind w:left="340" w:firstLine="0"/>
      </w:pPr>
      <w:rPr>
        <w:rFonts w:hint="default"/>
      </w:rPr>
    </w:lvl>
    <w:lvl w:ilvl="1">
      <w:start w:val="1"/>
      <w:numFmt w:val="decimal"/>
      <w:lvlText w:val="3.%1.%2."/>
      <w:lvlJc w:val="left"/>
      <w:pPr>
        <w:ind w:left="680" w:hanging="340"/>
      </w:pPr>
      <w:rPr>
        <w:rFonts w:ascii="Tahoma" w:hAnsi="Tahoma" w:cs="Tahoma" w:hint="default"/>
      </w:rPr>
    </w:lvl>
    <w:lvl w:ilvl="2">
      <w:start w:val="1"/>
      <w:numFmt w:val="decimal"/>
      <w:lvlText w:val="3.%1.%2.%3."/>
      <w:lvlJc w:val="left"/>
      <w:pPr>
        <w:ind w:left="1020" w:hanging="340"/>
      </w:pPr>
      <w:rPr>
        <w:rFonts w:ascii="Tahoma" w:hAnsi="Tahoma" w:cs="Tahoma" w:hint="default"/>
      </w:rPr>
    </w:lvl>
    <w:lvl w:ilvl="3">
      <w:start w:val="1"/>
      <w:numFmt w:val="decimal"/>
      <w:lvlText w:val="3.%1.%2.%3.%4."/>
      <w:lvlJc w:val="left"/>
      <w:pPr>
        <w:ind w:left="1360" w:hanging="340"/>
      </w:pPr>
      <w:rPr>
        <w:rFonts w:hint="default"/>
      </w:rPr>
    </w:lvl>
    <w:lvl w:ilvl="4">
      <w:start w:val="1"/>
      <w:numFmt w:val="decimal"/>
      <w:lvlText w:val="%1.%2.%3.%4.%5."/>
      <w:lvlJc w:val="left"/>
      <w:pPr>
        <w:ind w:left="1700" w:hanging="340"/>
      </w:pPr>
      <w:rPr>
        <w:rFonts w:hint="default"/>
      </w:rPr>
    </w:lvl>
    <w:lvl w:ilvl="5">
      <w:start w:val="1"/>
      <w:numFmt w:val="decimal"/>
      <w:lvlText w:val="%1.%2.%3.%4.%5.%6."/>
      <w:lvlJc w:val="left"/>
      <w:pPr>
        <w:ind w:left="2040" w:hanging="340"/>
      </w:pPr>
      <w:rPr>
        <w:rFonts w:hint="default"/>
      </w:rPr>
    </w:lvl>
    <w:lvl w:ilvl="6">
      <w:start w:val="1"/>
      <w:numFmt w:val="decimal"/>
      <w:lvlText w:val="%1.%2.%3.%4.%5.%6.%7."/>
      <w:lvlJc w:val="left"/>
      <w:pPr>
        <w:ind w:left="2380" w:hanging="340"/>
      </w:pPr>
      <w:rPr>
        <w:rFonts w:hint="default"/>
      </w:rPr>
    </w:lvl>
    <w:lvl w:ilvl="7">
      <w:start w:val="1"/>
      <w:numFmt w:val="decimal"/>
      <w:lvlText w:val="%1.%2.%3.%4.%5.%6.%7.%8."/>
      <w:lvlJc w:val="left"/>
      <w:pPr>
        <w:ind w:left="2720" w:hanging="340"/>
      </w:pPr>
      <w:rPr>
        <w:rFonts w:hint="default"/>
      </w:rPr>
    </w:lvl>
    <w:lvl w:ilvl="8">
      <w:start w:val="1"/>
      <w:numFmt w:val="decimal"/>
      <w:lvlText w:val="%1.%2.%3.%4.%5.%6.%7.%8.%9."/>
      <w:lvlJc w:val="left"/>
      <w:pPr>
        <w:ind w:left="3060" w:hanging="340"/>
      </w:pPr>
      <w:rPr>
        <w:rFonts w:hint="default"/>
      </w:rPr>
    </w:lvl>
  </w:abstractNum>
  <w:abstractNum w:abstractNumId="3" w15:restartNumberingAfterBreak="0">
    <w:nsid w:val="0F543267"/>
    <w:multiLevelType w:val="multilevel"/>
    <w:tmpl w:val="BD3672BC"/>
    <w:lvl w:ilvl="0">
      <w:start w:val="8"/>
      <w:numFmt w:val="decimal"/>
      <w:lvlText w:val="%1."/>
      <w:lvlJc w:val="left"/>
      <w:pPr>
        <w:ind w:left="360" w:hanging="360"/>
      </w:pPr>
      <w:rPr>
        <w:rFonts w:hint="default"/>
      </w:rPr>
    </w:lvl>
    <w:lvl w:ilvl="1">
      <w:start w:val="1"/>
      <w:numFmt w:val="decimal"/>
      <w:lvlText w:val="%1.%2."/>
      <w:lvlJc w:val="left"/>
      <w:pPr>
        <w:ind w:left="1060" w:hanging="72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2100" w:hanging="108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3140" w:hanging="1440"/>
      </w:pPr>
      <w:rPr>
        <w:rFonts w:hint="default"/>
      </w:rPr>
    </w:lvl>
    <w:lvl w:ilvl="6">
      <w:start w:val="1"/>
      <w:numFmt w:val="decimal"/>
      <w:lvlText w:val="%1.%2.%3.%4.%5.%6.%7."/>
      <w:lvlJc w:val="left"/>
      <w:pPr>
        <w:ind w:left="3840" w:hanging="1800"/>
      </w:pPr>
      <w:rPr>
        <w:rFonts w:hint="default"/>
      </w:rPr>
    </w:lvl>
    <w:lvl w:ilvl="7">
      <w:start w:val="1"/>
      <w:numFmt w:val="decimal"/>
      <w:lvlText w:val="%1.%2.%3.%4.%5.%6.%7.%8."/>
      <w:lvlJc w:val="left"/>
      <w:pPr>
        <w:ind w:left="4180" w:hanging="1800"/>
      </w:pPr>
      <w:rPr>
        <w:rFonts w:hint="default"/>
      </w:rPr>
    </w:lvl>
    <w:lvl w:ilvl="8">
      <w:start w:val="1"/>
      <w:numFmt w:val="decimal"/>
      <w:lvlText w:val="%1.%2.%3.%4.%5.%6.%7.%8.%9."/>
      <w:lvlJc w:val="left"/>
      <w:pPr>
        <w:ind w:left="4880" w:hanging="2160"/>
      </w:pPr>
      <w:rPr>
        <w:rFonts w:hint="default"/>
      </w:rPr>
    </w:lvl>
  </w:abstractNum>
  <w:abstractNum w:abstractNumId="4" w15:restartNumberingAfterBreak="0">
    <w:nsid w:val="11D0093D"/>
    <w:multiLevelType w:val="multilevel"/>
    <w:tmpl w:val="25D602F4"/>
    <w:lvl w:ilvl="0">
      <w:start w:val="9"/>
      <w:numFmt w:val="decimal"/>
      <w:lvlText w:val="%1."/>
      <w:lvlJc w:val="left"/>
      <w:pPr>
        <w:ind w:left="360" w:hanging="360"/>
      </w:pPr>
      <w:rPr>
        <w:rFonts w:hint="default"/>
      </w:rPr>
    </w:lvl>
    <w:lvl w:ilvl="1">
      <w:start w:val="1"/>
      <w:numFmt w:val="decimal"/>
      <w:lvlText w:val="%1.%2."/>
      <w:lvlJc w:val="left"/>
      <w:pPr>
        <w:ind w:left="1060" w:hanging="72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2100" w:hanging="108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3140" w:hanging="1440"/>
      </w:pPr>
      <w:rPr>
        <w:rFonts w:hint="default"/>
      </w:rPr>
    </w:lvl>
    <w:lvl w:ilvl="6">
      <w:start w:val="1"/>
      <w:numFmt w:val="decimal"/>
      <w:lvlText w:val="%1.%2.%3.%4.%5.%6.%7."/>
      <w:lvlJc w:val="left"/>
      <w:pPr>
        <w:ind w:left="3840" w:hanging="1800"/>
      </w:pPr>
      <w:rPr>
        <w:rFonts w:hint="default"/>
      </w:rPr>
    </w:lvl>
    <w:lvl w:ilvl="7">
      <w:start w:val="1"/>
      <w:numFmt w:val="decimal"/>
      <w:lvlText w:val="%1.%2.%3.%4.%5.%6.%7.%8."/>
      <w:lvlJc w:val="left"/>
      <w:pPr>
        <w:ind w:left="4180" w:hanging="1800"/>
      </w:pPr>
      <w:rPr>
        <w:rFonts w:hint="default"/>
      </w:rPr>
    </w:lvl>
    <w:lvl w:ilvl="8">
      <w:start w:val="1"/>
      <w:numFmt w:val="decimal"/>
      <w:lvlText w:val="%1.%2.%3.%4.%5.%6.%7.%8.%9."/>
      <w:lvlJc w:val="left"/>
      <w:pPr>
        <w:ind w:left="4880" w:hanging="2160"/>
      </w:pPr>
      <w:rPr>
        <w:rFonts w:hint="default"/>
      </w:rPr>
    </w:lvl>
  </w:abstractNum>
  <w:abstractNum w:abstractNumId="5" w15:restartNumberingAfterBreak="0">
    <w:nsid w:val="14A77B1A"/>
    <w:multiLevelType w:val="multilevel"/>
    <w:tmpl w:val="FFBA3CF8"/>
    <w:styleLink w:val="a"/>
    <w:lvl w:ilvl="0">
      <w:start w:val="1"/>
      <w:numFmt w:val="decimal"/>
      <w:lvlText w:val="3.%1."/>
      <w:lvlJc w:val="left"/>
      <w:pPr>
        <w:ind w:left="340" w:hanging="340"/>
      </w:pPr>
      <w:rPr>
        <w:rFonts w:ascii="Tahoma" w:hAnsi="Tahoma" w:hint="default"/>
        <w:sz w:val="20"/>
      </w:rPr>
    </w:lvl>
    <w:lvl w:ilvl="1">
      <w:start w:val="1"/>
      <w:numFmt w:val="decimal"/>
      <w:lvlText w:val="3.%1.%2."/>
      <w:lvlJc w:val="left"/>
      <w:pPr>
        <w:ind w:left="680" w:hanging="340"/>
      </w:pPr>
      <w:rPr>
        <w:rFonts w:ascii="Tahoma" w:hAnsi="Tahoma" w:cs="Tahoma" w:hint="default"/>
      </w:rPr>
    </w:lvl>
    <w:lvl w:ilvl="2">
      <w:start w:val="1"/>
      <w:numFmt w:val="decimal"/>
      <w:lvlText w:val="3.%1.%2.%3."/>
      <w:lvlJc w:val="left"/>
      <w:pPr>
        <w:ind w:left="1020" w:hanging="340"/>
      </w:pPr>
      <w:rPr>
        <w:rFonts w:ascii="Tahoma" w:hAnsi="Tahoma" w:cs="Tahoma" w:hint="default"/>
      </w:rPr>
    </w:lvl>
    <w:lvl w:ilvl="3">
      <w:start w:val="1"/>
      <w:numFmt w:val="decimal"/>
      <w:lvlText w:val="3.%1.%2.%3.%4."/>
      <w:lvlJc w:val="left"/>
      <w:pPr>
        <w:ind w:left="1360" w:hanging="340"/>
      </w:pPr>
      <w:rPr>
        <w:rFonts w:hint="default"/>
      </w:rPr>
    </w:lvl>
    <w:lvl w:ilvl="4">
      <w:start w:val="1"/>
      <w:numFmt w:val="decimal"/>
      <w:lvlText w:val="%1.%2.%3.%4.%5."/>
      <w:lvlJc w:val="left"/>
      <w:pPr>
        <w:ind w:left="1700" w:hanging="340"/>
      </w:pPr>
      <w:rPr>
        <w:rFonts w:hint="default"/>
      </w:rPr>
    </w:lvl>
    <w:lvl w:ilvl="5">
      <w:start w:val="1"/>
      <w:numFmt w:val="decimal"/>
      <w:lvlText w:val="%1.%2.%3.%4.%5.%6."/>
      <w:lvlJc w:val="left"/>
      <w:pPr>
        <w:ind w:left="2040" w:hanging="340"/>
      </w:pPr>
      <w:rPr>
        <w:rFonts w:hint="default"/>
      </w:rPr>
    </w:lvl>
    <w:lvl w:ilvl="6">
      <w:start w:val="1"/>
      <w:numFmt w:val="decimal"/>
      <w:lvlText w:val="%1.%2.%3.%4.%5.%6.%7."/>
      <w:lvlJc w:val="left"/>
      <w:pPr>
        <w:ind w:left="2380" w:hanging="340"/>
      </w:pPr>
      <w:rPr>
        <w:rFonts w:hint="default"/>
      </w:rPr>
    </w:lvl>
    <w:lvl w:ilvl="7">
      <w:start w:val="1"/>
      <w:numFmt w:val="decimal"/>
      <w:lvlText w:val="%1.%2.%3.%4.%5.%6.%7.%8."/>
      <w:lvlJc w:val="left"/>
      <w:pPr>
        <w:ind w:left="2720" w:hanging="340"/>
      </w:pPr>
      <w:rPr>
        <w:rFonts w:hint="default"/>
      </w:rPr>
    </w:lvl>
    <w:lvl w:ilvl="8">
      <w:start w:val="1"/>
      <w:numFmt w:val="decimal"/>
      <w:lvlText w:val="%1.%2.%3.%4.%5.%6.%7.%8.%9."/>
      <w:lvlJc w:val="left"/>
      <w:pPr>
        <w:ind w:left="3060" w:hanging="340"/>
      </w:pPr>
      <w:rPr>
        <w:rFonts w:hint="default"/>
      </w:rPr>
    </w:lvl>
  </w:abstractNum>
  <w:abstractNum w:abstractNumId="6" w15:restartNumberingAfterBreak="0">
    <w:nsid w:val="16AA3F42"/>
    <w:multiLevelType w:val="multilevel"/>
    <w:tmpl w:val="2B78187C"/>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9D41C25"/>
    <w:multiLevelType w:val="hybridMultilevel"/>
    <w:tmpl w:val="00540F6C"/>
    <w:lvl w:ilvl="0" w:tplc="F20E84D0">
      <w:start w:val="1"/>
      <w:numFmt w:val="bullet"/>
      <w:lvlText w:val="-"/>
      <w:lvlJc w:val="left"/>
      <w:pPr>
        <w:ind w:left="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3500710">
      <w:start w:val="1"/>
      <w:numFmt w:val="bullet"/>
      <w:lvlText w:val="o"/>
      <w:lvlJc w:val="left"/>
      <w:pPr>
        <w:ind w:left="19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08A71EA">
      <w:start w:val="1"/>
      <w:numFmt w:val="bullet"/>
      <w:lvlText w:val="▪"/>
      <w:lvlJc w:val="left"/>
      <w:pPr>
        <w:ind w:left="26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BA57F2">
      <w:start w:val="1"/>
      <w:numFmt w:val="bullet"/>
      <w:lvlText w:val="•"/>
      <w:lvlJc w:val="left"/>
      <w:pPr>
        <w:ind w:left="33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0EAEED0">
      <w:start w:val="1"/>
      <w:numFmt w:val="bullet"/>
      <w:lvlText w:val="o"/>
      <w:lvlJc w:val="left"/>
      <w:pPr>
        <w:ind w:left="40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A8ED4E6">
      <w:start w:val="1"/>
      <w:numFmt w:val="bullet"/>
      <w:lvlText w:val="▪"/>
      <w:lvlJc w:val="left"/>
      <w:pPr>
        <w:ind w:left="48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75A472A">
      <w:start w:val="1"/>
      <w:numFmt w:val="bullet"/>
      <w:lvlText w:val="•"/>
      <w:lvlJc w:val="left"/>
      <w:pPr>
        <w:ind w:left="55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5D42E98">
      <w:start w:val="1"/>
      <w:numFmt w:val="bullet"/>
      <w:lvlText w:val="o"/>
      <w:lvlJc w:val="left"/>
      <w:pPr>
        <w:ind w:left="62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7E6E18C">
      <w:start w:val="1"/>
      <w:numFmt w:val="bullet"/>
      <w:lvlText w:val="▪"/>
      <w:lvlJc w:val="left"/>
      <w:pPr>
        <w:ind w:left="69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DD22B55"/>
    <w:multiLevelType w:val="multilevel"/>
    <w:tmpl w:val="BC3A81BC"/>
    <w:lvl w:ilvl="0">
      <w:start w:val="14"/>
      <w:numFmt w:val="decimal"/>
      <w:lvlText w:val="%1."/>
      <w:lvlJc w:val="left"/>
      <w:pPr>
        <w:ind w:left="340" w:hanging="340"/>
      </w:pPr>
      <w:rPr>
        <w:rFonts w:hint="default"/>
      </w:rPr>
    </w:lvl>
    <w:lvl w:ilvl="1">
      <w:start w:val="1"/>
      <w:numFmt w:val="decimal"/>
      <w:lvlText w:val="%1.%2."/>
      <w:lvlJc w:val="left"/>
      <w:pPr>
        <w:ind w:left="680" w:hanging="340"/>
      </w:pPr>
      <w:rPr>
        <w:rFonts w:hint="default"/>
      </w:rPr>
    </w:lvl>
    <w:lvl w:ilvl="2">
      <w:start w:val="1"/>
      <w:numFmt w:val="decimal"/>
      <w:lvlText w:val="%1.%2.%3."/>
      <w:lvlJc w:val="left"/>
      <w:pPr>
        <w:ind w:left="1020" w:hanging="340"/>
      </w:pPr>
      <w:rPr>
        <w:rFonts w:hint="default"/>
      </w:rPr>
    </w:lvl>
    <w:lvl w:ilvl="3">
      <w:start w:val="1"/>
      <w:numFmt w:val="decimal"/>
      <w:lvlText w:val="%1.%2.%3.%4."/>
      <w:lvlJc w:val="left"/>
      <w:pPr>
        <w:ind w:left="1360" w:hanging="340"/>
      </w:pPr>
      <w:rPr>
        <w:rFonts w:hint="default"/>
      </w:rPr>
    </w:lvl>
    <w:lvl w:ilvl="4">
      <w:start w:val="1"/>
      <w:numFmt w:val="decimal"/>
      <w:lvlText w:val="%1.%2.%3.%4.%5."/>
      <w:lvlJc w:val="left"/>
      <w:pPr>
        <w:ind w:left="1700" w:hanging="340"/>
      </w:pPr>
      <w:rPr>
        <w:rFonts w:hint="default"/>
      </w:rPr>
    </w:lvl>
    <w:lvl w:ilvl="5">
      <w:start w:val="1"/>
      <w:numFmt w:val="decimal"/>
      <w:lvlText w:val="%1.%2.%3.%4.%5.%6."/>
      <w:lvlJc w:val="left"/>
      <w:pPr>
        <w:ind w:left="2040" w:hanging="340"/>
      </w:pPr>
      <w:rPr>
        <w:rFonts w:hint="default"/>
      </w:rPr>
    </w:lvl>
    <w:lvl w:ilvl="6">
      <w:start w:val="1"/>
      <w:numFmt w:val="decimal"/>
      <w:lvlText w:val="%1.%2.%3.%4.%5.%6.%7."/>
      <w:lvlJc w:val="left"/>
      <w:pPr>
        <w:ind w:left="2380" w:hanging="340"/>
      </w:pPr>
      <w:rPr>
        <w:rFonts w:hint="default"/>
      </w:rPr>
    </w:lvl>
    <w:lvl w:ilvl="7">
      <w:start w:val="1"/>
      <w:numFmt w:val="decimal"/>
      <w:lvlText w:val="%1.%2.%3.%4.%5.%6.%7.%8."/>
      <w:lvlJc w:val="left"/>
      <w:pPr>
        <w:ind w:left="2720" w:hanging="340"/>
      </w:pPr>
      <w:rPr>
        <w:rFonts w:hint="default"/>
      </w:rPr>
    </w:lvl>
    <w:lvl w:ilvl="8">
      <w:start w:val="1"/>
      <w:numFmt w:val="decimal"/>
      <w:lvlText w:val="%1.%2.%3.%4.%5.%6.%7.%8.%9."/>
      <w:lvlJc w:val="left"/>
      <w:pPr>
        <w:ind w:left="3060" w:hanging="340"/>
      </w:pPr>
      <w:rPr>
        <w:rFonts w:hint="default"/>
      </w:rPr>
    </w:lvl>
  </w:abstractNum>
  <w:abstractNum w:abstractNumId="9" w15:restartNumberingAfterBreak="0">
    <w:nsid w:val="26F118D9"/>
    <w:multiLevelType w:val="multilevel"/>
    <w:tmpl w:val="AAB2FEB4"/>
    <w:lvl w:ilvl="0">
      <w:start w:val="9"/>
      <w:numFmt w:val="decimal"/>
      <w:lvlText w:val="%1."/>
      <w:lvlJc w:val="left"/>
      <w:pPr>
        <w:ind w:left="340" w:hanging="340"/>
      </w:pPr>
      <w:rPr>
        <w:rFonts w:hint="default"/>
      </w:rPr>
    </w:lvl>
    <w:lvl w:ilvl="1">
      <w:start w:val="1"/>
      <w:numFmt w:val="decimal"/>
      <w:lvlText w:val="%1.%2."/>
      <w:lvlJc w:val="left"/>
      <w:pPr>
        <w:ind w:left="680" w:hanging="340"/>
      </w:pPr>
      <w:rPr>
        <w:rFonts w:hint="default"/>
      </w:rPr>
    </w:lvl>
    <w:lvl w:ilvl="2">
      <w:start w:val="1"/>
      <w:numFmt w:val="decimal"/>
      <w:lvlText w:val="%1.%2.%3."/>
      <w:lvlJc w:val="left"/>
      <w:pPr>
        <w:ind w:left="1020" w:hanging="340"/>
      </w:pPr>
      <w:rPr>
        <w:rFonts w:hint="default"/>
      </w:rPr>
    </w:lvl>
    <w:lvl w:ilvl="3">
      <w:start w:val="1"/>
      <w:numFmt w:val="decimal"/>
      <w:lvlText w:val="%1.%2.%3.%4."/>
      <w:lvlJc w:val="left"/>
      <w:pPr>
        <w:ind w:left="1360" w:hanging="340"/>
      </w:pPr>
      <w:rPr>
        <w:rFonts w:hint="default"/>
      </w:rPr>
    </w:lvl>
    <w:lvl w:ilvl="4">
      <w:start w:val="1"/>
      <w:numFmt w:val="decimal"/>
      <w:lvlText w:val="%1.%2.%3.%4.%5."/>
      <w:lvlJc w:val="left"/>
      <w:pPr>
        <w:ind w:left="1700" w:hanging="340"/>
      </w:pPr>
      <w:rPr>
        <w:rFonts w:hint="default"/>
      </w:rPr>
    </w:lvl>
    <w:lvl w:ilvl="5">
      <w:start w:val="1"/>
      <w:numFmt w:val="decimal"/>
      <w:lvlText w:val="%1.%2.%3.%4.%5.%6."/>
      <w:lvlJc w:val="left"/>
      <w:pPr>
        <w:ind w:left="2040" w:hanging="340"/>
      </w:pPr>
      <w:rPr>
        <w:rFonts w:hint="default"/>
      </w:rPr>
    </w:lvl>
    <w:lvl w:ilvl="6">
      <w:start w:val="1"/>
      <w:numFmt w:val="decimal"/>
      <w:lvlText w:val="%1.%2.%3.%4.%5.%6.%7."/>
      <w:lvlJc w:val="left"/>
      <w:pPr>
        <w:ind w:left="2380" w:hanging="340"/>
      </w:pPr>
      <w:rPr>
        <w:rFonts w:hint="default"/>
      </w:rPr>
    </w:lvl>
    <w:lvl w:ilvl="7">
      <w:start w:val="1"/>
      <w:numFmt w:val="decimal"/>
      <w:lvlText w:val="%1.%2.%3.%4.%5.%6.%7.%8."/>
      <w:lvlJc w:val="left"/>
      <w:pPr>
        <w:ind w:left="2720" w:hanging="340"/>
      </w:pPr>
      <w:rPr>
        <w:rFonts w:hint="default"/>
      </w:rPr>
    </w:lvl>
    <w:lvl w:ilvl="8">
      <w:start w:val="1"/>
      <w:numFmt w:val="decimal"/>
      <w:lvlText w:val="%1.%2.%3.%4.%5.%6.%7.%8.%9."/>
      <w:lvlJc w:val="left"/>
      <w:pPr>
        <w:ind w:left="3060" w:hanging="340"/>
      </w:pPr>
      <w:rPr>
        <w:rFonts w:hint="default"/>
      </w:rPr>
    </w:lvl>
  </w:abstractNum>
  <w:abstractNum w:abstractNumId="10" w15:restartNumberingAfterBreak="0">
    <w:nsid w:val="39082C54"/>
    <w:multiLevelType w:val="multilevel"/>
    <w:tmpl w:val="C194F724"/>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94C56EC"/>
    <w:multiLevelType w:val="multilevel"/>
    <w:tmpl w:val="2056D204"/>
    <w:lvl w:ilvl="0">
      <w:start w:val="1"/>
      <w:numFmt w:val="decimal"/>
      <w:lvlText w:val="%1."/>
      <w:lvlJc w:val="left"/>
      <w:pPr>
        <w:ind w:left="1080" w:hanging="360"/>
      </w:pPr>
      <w:rPr>
        <w:rFonts w:hint="default"/>
      </w:rPr>
    </w:lvl>
    <w:lvl w:ilvl="1">
      <w:start w:val="1"/>
      <w:numFmt w:val="decimal"/>
      <w:isLgl/>
      <w:lvlText w:val="%1.%2."/>
      <w:lvlJc w:val="left"/>
      <w:pPr>
        <w:ind w:left="1110" w:hanging="259"/>
      </w:pPr>
      <w:rPr>
        <w:rFonts w:hint="default"/>
      </w:rPr>
    </w:lvl>
    <w:lvl w:ilvl="2">
      <w:start w:val="1"/>
      <w:numFmt w:val="decimal"/>
      <w:isLgl/>
      <w:lvlText w:val="%1.%2.%3."/>
      <w:lvlJc w:val="left"/>
      <w:pPr>
        <w:ind w:left="1440" w:hanging="249"/>
      </w:pPr>
      <w:rPr>
        <w:rFonts w:hint="default"/>
      </w:rPr>
    </w:lvl>
    <w:lvl w:ilvl="3">
      <w:start w:val="1"/>
      <w:numFmt w:val="decimal"/>
      <w:isLgl/>
      <w:lvlText w:val="%1.%2.%3.%4."/>
      <w:lvlJc w:val="left"/>
      <w:pPr>
        <w:ind w:left="1440" w:firstLine="601"/>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2" w15:restartNumberingAfterBreak="0">
    <w:nsid w:val="39647F26"/>
    <w:multiLevelType w:val="hybridMultilevel"/>
    <w:tmpl w:val="73F63BA6"/>
    <w:lvl w:ilvl="0" w:tplc="9D8A335E">
      <w:start w:val="1"/>
      <w:numFmt w:val="bullet"/>
      <w:lvlText w:val="-"/>
      <w:lvlJc w:val="left"/>
      <w:pPr>
        <w:ind w:left="8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E4090D2">
      <w:start w:val="1"/>
      <w:numFmt w:val="bullet"/>
      <w:lvlText w:val="o"/>
      <w:lvlJc w:val="left"/>
      <w:pPr>
        <w:ind w:left="19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AC62F1A">
      <w:start w:val="1"/>
      <w:numFmt w:val="bullet"/>
      <w:lvlText w:val="▪"/>
      <w:lvlJc w:val="left"/>
      <w:pPr>
        <w:ind w:left="2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9FC75C6">
      <w:start w:val="1"/>
      <w:numFmt w:val="bullet"/>
      <w:lvlText w:val="•"/>
      <w:lvlJc w:val="left"/>
      <w:pPr>
        <w:ind w:left="34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22A27AC">
      <w:start w:val="1"/>
      <w:numFmt w:val="bullet"/>
      <w:lvlText w:val="o"/>
      <w:lvlJc w:val="left"/>
      <w:pPr>
        <w:ind w:left="41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AFC2D76">
      <w:start w:val="1"/>
      <w:numFmt w:val="bullet"/>
      <w:lvlText w:val="▪"/>
      <w:lvlJc w:val="left"/>
      <w:pPr>
        <w:ind w:left="48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74AB664">
      <w:start w:val="1"/>
      <w:numFmt w:val="bullet"/>
      <w:lvlText w:val="•"/>
      <w:lvlJc w:val="left"/>
      <w:pPr>
        <w:ind w:left="55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544527E">
      <w:start w:val="1"/>
      <w:numFmt w:val="bullet"/>
      <w:lvlText w:val="o"/>
      <w:lvlJc w:val="left"/>
      <w:pPr>
        <w:ind w:left="63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D0E14AE">
      <w:start w:val="1"/>
      <w:numFmt w:val="bullet"/>
      <w:lvlText w:val="▪"/>
      <w:lvlJc w:val="left"/>
      <w:pPr>
        <w:ind w:left="70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3BEA4483"/>
    <w:multiLevelType w:val="multilevel"/>
    <w:tmpl w:val="EE749142"/>
    <w:lvl w:ilvl="0">
      <w:start w:val="1"/>
      <w:numFmt w:val="decimal"/>
      <w:lvlText w:val="%1."/>
      <w:lvlJc w:val="left"/>
      <w:pPr>
        <w:ind w:left="360" w:hanging="360"/>
      </w:pPr>
      <w:rPr>
        <w:rFonts w:hint="default"/>
      </w:rPr>
    </w:lvl>
    <w:lvl w:ilvl="1">
      <w:start w:val="1"/>
      <w:numFmt w:val="decimal"/>
      <w:lvlText w:val="%1.%2."/>
      <w:lvlJc w:val="left"/>
      <w:pPr>
        <w:ind w:left="1060" w:hanging="72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2100" w:hanging="108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3140" w:hanging="1440"/>
      </w:pPr>
      <w:rPr>
        <w:rFonts w:hint="default"/>
      </w:rPr>
    </w:lvl>
    <w:lvl w:ilvl="6">
      <w:start w:val="1"/>
      <w:numFmt w:val="decimal"/>
      <w:lvlText w:val="%1.%2.%3.%4.%5.%6.%7."/>
      <w:lvlJc w:val="left"/>
      <w:pPr>
        <w:ind w:left="3840" w:hanging="1800"/>
      </w:pPr>
      <w:rPr>
        <w:rFonts w:hint="default"/>
      </w:rPr>
    </w:lvl>
    <w:lvl w:ilvl="7">
      <w:start w:val="1"/>
      <w:numFmt w:val="decimal"/>
      <w:lvlText w:val="%1.%2.%3.%4.%5.%6.%7.%8."/>
      <w:lvlJc w:val="left"/>
      <w:pPr>
        <w:ind w:left="4180" w:hanging="1800"/>
      </w:pPr>
      <w:rPr>
        <w:rFonts w:hint="default"/>
      </w:rPr>
    </w:lvl>
    <w:lvl w:ilvl="8">
      <w:start w:val="1"/>
      <w:numFmt w:val="decimal"/>
      <w:lvlText w:val="%1.%2.%3.%4.%5.%6.%7.%8.%9."/>
      <w:lvlJc w:val="left"/>
      <w:pPr>
        <w:ind w:left="4880" w:hanging="2160"/>
      </w:pPr>
      <w:rPr>
        <w:rFonts w:hint="default"/>
      </w:rPr>
    </w:lvl>
  </w:abstractNum>
  <w:abstractNum w:abstractNumId="14" w15:restartNumberingAfterBreak="0">
    <w:nsid w:val="3E7C538D"/>
    <w:multiLevelType w:val="multilevel"/>
    <w:tmpl w:val="0BDC4CB6"/>
    <w:lvl w:ilvl="0">
      <w:start w:val="10"/>
      <w:numFmt w:val="decimal"/>
      <w:lvlText w:val="%1."/>
      <w:lvlJc w:val="left"/>
      <w:pPr>
        <w:ind w:left="340" w:hanging="340"/>
      </w:pPr>
      <w:rPr>
        <w:rFonts w:hint="default"/>
      </w:rPr>
    </w:lvl>
    <w:lvl w:ilvl="1">
      <w:start w:val="1"/>
      <w:numFmt w:val="decimal"/>
      <w:lvlText w:val="%1.%2."/>
      <w:lvlJc w:val="left"/>
      <w:pPr>
        <w:ind w:left="680" w:hanging="340"/>
      </w:pPr>
      <w:rPr>
        <w:rFonts w:hint="default"/>
      </w:rPr>
    </w:lvl>
    <w:lvl w:ilvl="2">
      <w:start w:val="1"/>
      <w:numFmt w:val="decimal"/>
      <w:lvlText w:val="%1.%2.%3."/>
      <w:lvlJc w:val="left"/>
      <w:pPr>
        <w:ind w:left="1020" w:hanging="340"/>
      </w:pPr>
      <w:rPr>
        <w:rFonts w:hint="default"/>
      </w:rPr>
    </w:lvl>
    <w:lvl w:ilvl="3">
      <w:start w:val="1"/>
      <w:numFmt w:val="decimal"/>
      <w:lvlText w:val="%1.%2.%3.%4."/>
      <w:lvlJc w:val="left"/>
      <w:pPr>
        <w:ind w:left="1360" w:hanging="340"/>
      </w:pPr>
      <w:rPr>
        <w:rFonts w:hint="default"/>
      </w:rPr>
    </w:lvl>
    <w:lvl w:ilvl="4">
      <w:start w:val="1"/>
      <w:numFmt w:val="decimal"/>
      <w:lvlText w:val="%1.%2.%3.%4.%5."/>
      <w:lvlJc w:val="left"/>
      <w:pPr>
        <w:ind w:left="1700" w:hanging="340"/>
      </w:pPr>
      <w:rPr>
        <w:rFonts w:hint="default"/>
      </w:rPr>
    </w:lvl>
    <w:lvl w:ilvl="5">
      <w:start w:val="1"/>
      <w:numFmt w:val="decimal"/>
      <w:lvlText w:val="%1.%2.%3.%4.%5.%6."/>
      <w:lvlJc w:val="left"/>
      <w:pPr>
        <w:ind w:left="2040" w:hanging="340"/>
      </w:pPr>
      <w:rPr>
        <w:rFonts w:hint="default"/>
      </w:rPr>
    </w:lvl>
    <w:lvl w:ilvl="6">
      <w:start w:val="1"/>
      <w:numFmt w:val="decimal"/>
      <w:lvlText w:val="%1.%2.%3.%4.%5.%6.%7."/>
      <w:lvlJc w:val="left"/>
      <w:pPr>
        <w:ind w:left="2380" w:hanging="340"/>
      </w:pPr>
      <w:rPr>
        <w:rFonts w:hint="default"/>
      </w:rPr>
    </w:lvl>
    <w:lvl w:ilvl="7">
      <w:start w:val="1"/>
      <w:numFmt w:val="decimal"/>
      <w:lvlText w:val="%1.%2.%3.%4.%5.%6.%7.%8."/>
      <w:lvlJc w:val="left"/>
      <w:pPr>
        <w:ind w:left="2720" w:hanging="340"/>
      </w:pPr>
      <w:rPr>
        <w:rFonts w:hint="default"/>
      </w:rPr>
    </w:lvl>
    <w:lvl w:ilvl="8">
      <w:start w:val="1"/>
      <w:numFmt w:val="decimal"/>
      <w:lvlText w:val="%1.%2.%3.%4.%5.%6.%7.%8.%9."/>
      <w:lvlJc w:val="left"/>
      <w:pPr>
        <w:ind w:left="3060" w:hanging="340"/>
      </w:pPr>
      <w:rPr>
        <w:rFonts w:hint="default"/>
      </w:rPr>
    </w:lvl>
  </w:abstractNum>
  <w:abstractNum w:abstractNumId="15" w15:restartNumberingAfterBreak="0">
    <w:nsid w:val="40C91EE6"/>
    <w:multiLevelType w:val="multilevel"/>
    <w:tmpl w:val="54BAF8B6"/>
    <w:lvl w:ilvl="0">
      <w:start w:val="1"/>
      <w:numFmt w:val="decimal"/>
      <w:lvlText w:val="5.%1."/>
      <w:lvlJc w:val="left"/>
      <w:pPr>
        <w:ind w:left="340" w:hanging="340"/>
      </w:pPr>
      <w:rPr>
        <w:rFonts w:hint="default"/>
      </w:rPr>
    </w:lvl>
    <w:lvl w:ilvl="1">
      <w:start w:val="1"/>
      <w:numFmt w:val="decimal"/>
      <w:lvlText w:val="5.%1.%2."/>
      <w:lvlJc w:val="left"/>
      <w:pPr>
        <w:ind w:left="680" w:hanging="340"/>
      </w:pPr>
      <w:rPr>
        <w:rFonts w:hint="default"/>
      </w:rPr>
    </w:lvl>
    <w:lvl w:ilvl="2">
      <w:start w:val="1"/>
      <w:numFmt w:val="decimal"/>
      <w:lvlText w:val="5.%1.%2.%3."/>
      <w:lvlJc w:val="left"/>
      <w:pPr>
        <w:ind w:left="1020" w:hanging="340"/>
      </w:pPr>
      <w:rPr>
        <w:rFonts w:hint="default"/>
      </w:rPr>
    </w:lvl>
    <w:lvl w:ilvl="3">
      <w:start w:val="1"/>
      <w:numFmt w:val="decimal"/>
      <w:lvlText w:val="5.%1.%2.%3.%4."/>
      <w:lvlJc w:val="left"/>
      <w:pPr>
        <w:ind w:left="1360" w:hanging="340"/>
      </w:pPr>
      <w:rPr>
        <w:rFonts w:hint="default"/>
      </w:rPr>
    </w:lvl>
    <w:lvl w:ilvl="4">
      <w:start w:val="1"/>
      <w:numFmt w:val="decimal"/>
      <w:lvlText w:val="%1.%2.%3.%4.%5."/>
      <w:lvlJc w:val="left"/>
      <w:pPr>
        <w:ind w:left="1700" w:hanging="340"/>
      </w:pPr>
      <w:rPr>
        <w:rFonts w:hint="default"/>
      </w:rPr>
    </w:lvl>
    <w:lvl w:ilvl="5">
      <w:start w:val="1"/>
      <w:numFmt w:val="decimal"/>
      <w:lvlText w:val="%1.%2.%3.%4.%5.%6."/>
      <w:lvlJc w:val="left"/>
      <w:pPr>
        <w:ind w:left="2040" w:hanging="340"/>
      </w:pPr>
      <w:rPr>
        <w:rFonts w:hint="default"/>
      </w:rPr>
    </w:lvl>
    <w:lvl w:ilvl="6">
      <w:start w:val="1"/>
      <w:numFmt w:val="decimal"/>
      <w:lvlText w:val="%1.%2.%3.%4.%5.%6.%7."/>
      <w:lvlJc w:val="left"/>
      <w:pPr>
        <w:ind w:left="2380" w:hanging="340"/>
      </w:pPr>
      <w:rPr>
        <w:rFonts w:hint="default"/>
      </w:rPr>
    </w:lvl>
    <w:lvl w:ilvl="7">
      <w:start w:val="1"/>
      <w:numFmt w:val="decimal"/>
      <w:lvlText w:val="%1.%2.%3.%4.%5.%6.%7.%8."/>
      <w:lvlJc w:val="left"/>
      <w:pPr>
        <w:ind w:left="2720" w:hanging="340"/>
      </w:pPr>
      <w:rPr>
        <w:rFonts w:hint="default"/>
      </w:rPr>
    </w:lvl>
    <w:lvl w:ilvl="8">
      <w:start w:val="1"/>
      <w:numFmt w:val="decimal"/>
      <w:lvlText w:val="%1.%2.%3.%4.%5.%6.%7.%8.%9."/>
      <w:lvlJc w:val="left"/>
      <w:pPr>
        <w:ind w:left="3060" w:hanging="340"/>
      </w:pPr>
      <w:rPr>
        <w:rFonts w:hint="default"/>
      </w:rPr>
    </w:lvl>
  </w:abstractNum>
  <w:abstractNum w:abstractNumId="16" w15:restartNumberingAfterBreak="0">
    <w:nsid w:val="44C61691"/>
    <w:multiLevelType w:val="multilevel"/>
    <w:tmpl w:val="BE32FD2E"/>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49DE1912"/>
    <w:multiLevelType w:val="hybridMultilevel"/>
    <w:tmpl w:val="EEB07646"/>
    <w:lvl w:ilvl="0" w:tplc="F22E631E">
      <w:start w:val="1"/>
      <w:numFmt w:val="bullet"/>
      <w:lvlText w:val="•"/>
      <w:lvlJc w:val="left"/>
      <w:pPr>
        <w:ind w:left="190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08504EBE">
      <w:start w:val="1"/>
      <w:numFmt w:val="bullet"/>
      <w:lvlText w:val="o"/>
      <w:lvlJc w:val="left"/>
      <w:pPr>
        <w:ind w:left="268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3288F6D8">
      <w:start w:val="1"/>
      <w:numFmt w:val="bullet"/>
      <w:lvlText w:val="▪"/>
      <w:lvlJc w:val="left"/>
      <w:pPr>
        <w:ind w:left="340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4CF4B5F0">
      <w:start w:val="1"/>
      <w:numFmt w:val="bullet"/>
      <w:lvlText w:val="•"/>
      <w:lvlJc w:val="left"/>
      <w:pPr>
        <w:ind w:left="412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70D6488C">
      <w:start w:val="1"/>
      <w:numFmt w:val="bullet"/>
      <w:lvlText w:val="o"/>
      <w:lvlJc w:val="left"/>
      <w:pPr>
        <w:ind w:left="484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826E5756">
      <w:start w:val="1"/>
      <w:numFmt w:val="bullet"/>
      <w:lvlText w:val="▪"/>
      <w:lvlJc w:val="left"/>
      <w:pPr>
        <w:ind w:left="556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DA0C8A9C">
      <w:start w:val="1"/>
      <w:numFmt w:val="bullet"/>
      <w:lvlText w:val="•"/>
      <w:lvlJc w:val="left"/>
      <w:pPr>
        <w:ind w:left="628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EA5C83BA">
      <w:start w:val="1"/>
      <w:numFmt w:val="bullet"/>
      <w:lvlText w:val="o"/>
      <w:lvlJc w:val="left"/>
      <w:pPr>
        <w:ind w:left="700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FC92033A">
      <w:start w:val="1"/>
      <w:numFmt w:val="bullet"/>
      <w:lvlText w:val="▪"/>
      <w:lvlJc w:val="left"/>
      <w:pPr>
        <w:ind w:left="772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8" w15:restartNumberingAfterBreak="0">
    <w:nsid w:val="4FDE4E21"/>
    <w:multiLevelType w:val="multilevel"/>
    <w:tmpl w:val="A934B92C"/>
    <w:lvl w:ilvl="0">
      <w:start w:val="1"/>
      <w:numFmt w:val="decimal"/>
      <w:lvlText w:val="6.%1."/>
      <w:lvlJc w:val="left"/>
      <w:pPr>
        <w:ind w:left="340" w:hanging="340"/>
      </w:pPr>
      <w:rPr>
        <w:rFonts w:hint="default"/>
      </w:rPr>
    </w:lvl>
    <w:lvl w:ilvl="1">
      <w:start w:val="1"/>
      <w:numFmt w:val="decimal"/>
      <w:lvlText w:val="6.%1.%2."/>
      <w:lvlJc w:val="left"/>
      <w:pPr>
        <w:ind w:left="680" w:hanging="340"/>
      </w:pPr>
      <w:rPr>
        <w:rFonts w:hint="default"/>
      </w:rPr>
    </w:lvl>
    <w:lvl w:ilvl="2">
      <w:start w:val="1"/>
      <w:numFmt w:val="decimal"/>
      <w:lvlText w:val="6.%1.%2.%3."/>
      <w:lvlJc w:val="left"/>
      <w:pPr>
        <w:ind w:left="1020" w:hanging="340"/>
      </w:pPr>
      <w:rPr>
        <w:rFonts w:hint="default"/>
      </w:rPr>
    </w:lvl>
    <w:lvl w:ilvl="3">
      <w:start w:val="1"/>
      <w:numFmt w:val="decimal"/>
      <w:lvlText w:val="%1.%2.%3.%4."/>
      <w:lvlJc w:val="left"/>
      <w:pPr>
        <w:ind w:left="1360" w:hanging="340"/>
      </w:pPr>
      <w:rPr>
        <w:rFonts w:hint="default"/>
      </w:rPr>
    </w:lvl>
    <w:lvl w:ilvl="4">
      <w:start w:val="1"/>
      <w:numFmt w:val="decimal"/>
      <w:lvlText w:val="%1.%2.%3.%4.%5."/>
      <w:lvlJc w:val="left"/>
      <w:pPr>
        <w:ind w:left="1700" w:hanging="340"/>
      </w:pPr>
      <w:rPr>
        <w:rFonts w:hint="default"/>
      </w:rPr>
    </w:lvl>
    <w:lvl w:ilvl="5">
      <w:start w:val="1"/>
      <w:numFmt w:val="decimal"/>
      <w:lvlText w:val="%1.%2.%3.%4.%5.%6."/>
      <w:lvlJc w:val="left"/>
      <w:pPr>
        <w:ind w:left="2040" w:hanging="340"/>
      </w:pPr>
      <w:rPr>
        <w:rFonts w:hint="default"/>
      </w:rPr>
    </w:lvl>
    <w:lvl w:ilvl="6">
      <w:start w:val="1"/>
      <w:numFmt w:val="decimal"/>
      <w:lvlText w:val="%1.%2.%3.%4.%5.%6.%7."/>
      <w:lvlJc w:val="left"/>
      <w:pPr>
        <w:ind w:left="2380" w:hanging="340"/>
      </w:pPr>
      <w:rPr>
        <w:rFonts w:hint="default"/>
      </w:rPr>
    </w:lvl>
    <w:lvl w:ilvl="7">
      <w:start w:val="1"/>
      <w:numFmt w:val="decimal"/>
      <w:lvlText w:val="%1.%2.%3.%4.%5.%6.%7.%8."/>
      <w:lvlJc w:val="left"/>
      <w:pPr>
        <w:ind w:left="2720" w:hanging="340"/>
      </w:pPr>
      <w:rPr>
        <w:rFonts w:hint="default"/>
      </w:rPr>
    </w:lvl>
    <w:lvl w:ilvl="8">
      <w:start w:val="1"/>
      <w:numFmt w:val="decimal"/>
      <w:lvlText w:val="%1.%2.%3.%4.%5.%6.%7.%8.%9."/>
      <w:lvlJc w:val="left"/>
      <w:pPr>
        <w:ind w:left="3060" w:hanging="340"/>
      </w:pPr>
      <w:rPr>
        <w:rFonts w:hint="default"/>
      </w:rPr>
    </w:lvl>
  </w:abstractNum>
  <w:abstractNum w:abstractNumId="19" w15:restartNumberingAfterBreak="0">
    <w:nsid w:val="51445173"/>
    <w:multiLevelType w:val="multilevel"/>
    <w:tmpl w:val="F69C7164"/>
    <w:lvl w:ilvl="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3"/>
      <w:numFmt w:val="decimal"/>
      <w:lvlText w:val="%1.%2"/>
      <w:lvlJc w:val="left"/>
      <w:pPr>
        <w:ind w:left="10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decimal"/>
      <w:lvlRestart w:val="0"/>
      <w:lvlText w:val="%1.%2.%3"/>
      <w:lvlJc w:val="left"/>
      <w:pPr>
        <w:ind w:left="21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7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4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5281756D"/>
    <w:multiLevelType w:val="multilevel"/>
    <w:tmpl w:val="D9B0E000"/>
    <w:lvl w:ilvl="0">
      <w:start w:val="1"/>
      <w:numFmt w:val="decimal"/>
      <w:lvlText w:val="%1."/>
      <w:lvlJc w:val="left"/>
      <w:pPr>
        <w:tabs>
          <w:tab w:val="num" w:pos="420"/>
        </w:tabs>
        <w:ind w:left="420" w:hanging="420"/>
      </w:pPr>
      <w:rPr>
        <w:rFonts w:hint="default"/>
      </w:rPr>
    </w:lvl>
    <w:lvl w:ilvl="1">
      <w:start w:val="1"/>
      <w:numFmt w:val="decimal"/>
      <w:pStyle w:val="a0"/>
      <w:lvlText w:val="%1.%2."/>
      <w:lvlJc w:val="left"/>
      <w:pPr>
        <w:tabs>
          <w:tab w:val="num" w:pos="7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671A1851"/>
    <w:multiLevelType w:val="hybridMultilevel"/>
    <w:tmpl w:val="28885EFA"/>
    <w:lvl w:ilvl="0" w:tplc="F8E0378E">
      <w:start w:val="1"/>
      <w:numFmt w:val="bullet"/>
      <w:lvlText w:val="•"/>
      <w:lvlPicBulletId w:val="0"/>
      <w:lvlJc w:val="left"/>
      <w:pPr>
        <w:ind w:left="11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B9204CC">
      <w:start w:val="1"/>
      <w:numFmt w:val="bullet"/>
      <w:lvlText w:val="o"/>
      <w:lvlJc w:val="left"/>
      <w:pPr>
        <w:ind w:left="22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A5A8FEA">
      <w:start w:val="1"/>
      <w:numFmt w:val="bullet"/>
      <w:lvlText w:val="▪"/>
      <w:lvlJc w:val="left"/>
      <w:pPr>
        <w:ind w:left="29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D68DBCC">
      <w:start w:val="1"/>
      <w:numFmt w:val="bullet"/>
      <w:lvlText w:val="•"/>
      <w:lvlJc w:val="left"/>
      <w:pPr>
        <w:ind w:left="36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824F29E">
      <w:start w:val="1"/>
      <w:numFmt w:val="bullet"/>
      <w:lvlText w:val="o"/>
      <w:lvlJc w:val="left"/>
      <w:pPr>
        <w:ind w:left="4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9565398">
      <w:start w:val="1"/>
      <w:numFmt w:val="bullet"/>
      <w:lvlText w:val="▪"/>
      <w:lvlJc w:val="left"/>
      <w:pPr>
        <w:ind w:left="50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3E2F068">
      <w:start w:val="1"/>
      <w:numFmt w:val="bullet"/>
      <w:lvlText w:val="•"/>
      <w:lvlJc w:val="left"/>
      <w:pPr>
        <w:ind w:left="58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67489AE">
      <w:start w:val="1"/>
      <w:numFmt w:val="bullet"/>
      <w:lvlText w:val="o"/>
      <w:lvlJc w:val="left"/>
      <w:pPr>
        <w:ind w:left="6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A668648">
      <w:start w:val="1"/>
      <w:numFmt w:val="bullet"/>
      <w:lvlText w:val="▪"/>
      <w:lvlJc w:val="left"/>
      <w:pPr>
        <w:ind w:left="7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6BFC7170"/>
    <w:multiLevelType w:val="multilevel"/>
    <w:tmpl w:val="9BD4888E"/>
    <w:lvl w:ilvl="0">
      <w:start w:val="1"/>
      <w:numFmt w:val="decimal"/>
      <w:lvlText w:val="%1."/>
      <w:lvlJc w:val="left"/>
      <w:pPr>
        <w:ind w:left="340" w:firstLine="0"/>
      </w:pPr>
      <w:rPr>
        <w:rFonts w:hint="default"/>
      </w:rPr>
    </w:lvl>
    <w:lvl w:ilvl="1">
      <w:start w:val="1"/>
      <w:numFmt w:val="decimal"/>
      <w:lvlText w:val="3.%1.%2."/>
      <w:lvlJc w:val="left"/>
      <w:pPr>
        <w:ind w:left="680" w:hanging="340"/>
      </w:pPr>
      <w:rPr>
        <w:rFonts w:ascii="Tahoma" w:hAnsi="Tahoma" w:cs="Tahoma" w:hint="default"/>
      </w:rPr>
    </w:lvl>
    <w:lvl w:ilvl="2">
      <w:start w:val="1"/>
      <w:numFmt w:val="decimal"/>
      <w:lvlText w:val="3.%1.%2.%3."/>
      <w:lvlJc w:val="left"/>
      <w:pPr>
        <w:ind w:left="1020" w:hanging="340"/>
      </w:pPr>
      <w:rPr>
        <w:rFonts w:ascii="Tahoma" w:hAnsi="Tahoma" w:cs="Tahoma" w:hint="default"/>
      </w:rPr>
    </w:lvl>
    <w:lvl w:ilvl="3">
      <w:start w:val="1"/>
      <w:numFmt w:val="decimal"/>
      <w:lvlText w:val="3.%1.%2.%3.%4."/>
      <w:lvlJc w:val="left"/>
      <w:pPr>
        <w:ind w:left="1360" w:hanging="340"/>
      </w:pPr>
      <w:rPr>
        <w:rFonts w:hint="default"/>
      </w:rPr>
    </w:lvl>
    <w:lvl w:ilvl="4">
      <w:start w:val="1"/>
      <w:numFmt w:val="decimal"/>
      <w:lvlText w:val="%1.%2.%3.%4.%5."/>
      <w:lvlJc w:val="left"/>
      <w:pPr>
        <w:ind w:left="1700" w:hanging="340"/>
      </w:pPr>
      <w:rPr>
        <w:rFonts w:hint="default"/>
      </w:rPr>
    </w:lvl>
    <w:lvl w:ilvl="5">
      <w:start w:val="1"/>
      <w:numFmt w:val="decimal"/>
      <w:lvlText w:val="%1.%2.%3.%4.%5.%6."/>
      <w:lvlJc w:val="left"/>
      <w:pPr>
        <w:ind w:left="2040" w:hanging="340"/>
      </w:pPr>
      <w:rPr>
        <w:rFonts w:hint="default"/>
      </w:rPr>
    </w:lvl>
    <w:lvl w:ilvl="6">
      <w:start w:val="1"/>
      <w:numFmt w:val="decimal"/>
      <w:lvlText w:val="%1.%2.%3.%4.%5.%6.%7."/>
      <w:lvlJc w:val="left"/>
      <w:pPr>
        <w:ind w:left="2380" w:hanging="340"/>
      </w:pPr>
      <w:rPr>
        <w:rFonts w:hint="default"/>
      </w:rPr>
    </w:lvl>
    <w:lvl w:ilvl="7">
      <w:start w:val="1"/>
      <w:numFmt w:val="decimal"/>
      <w:lvlText w:val="%1.%2.%3.%4.%5.%6.%7.%8."/>
      <w:lvlJc w:val="left"/>
      <w:pPr>
        <w:ind w:left="2720" w:hanging="340"/>
      </w:pPr>
      <w:rPr>
        <w:rFonts w:hint="default"/>
      </w:rPr>
    </w:lvl>
    <w:lvl w:ilvl="8">
      <w:start w:val="1"/>
      <w:numFmt w:val="decimal"/>
      <w:lvlText w:val="%1.%2.%3.%4.%5.%6.%7.%8.%9."/>
      <w:lvlJc w:val="left"/>
      <w:pPr>
        <w:ind w:left="3060" w:hanging="340"/>
      </w:pPr>
      <w:rPr>
        <w:rFonts w:hint="default"/>
      </w:rPr>
    </w:lvl>
  </w:abstractNum>
  <w:abstractNum w:abstractNumId="23" w15:restartNumberingAfterBreak="0">
    <w:nsid w:val="6EBC65B4"/>
    <w:multiLevelType w:val="hybridMultilevel"/>
    <w:tmpl w:val="FF307336"/>
    <w:lvl w:ilvl="0" w:tplc="57269E6E">
      <w:start w:val="1"/>
      <w:numFmt w:val="decimal"/>
      <w:lvlText w:val="%1."/>
      <w:lvlJc w:val="left"/>
      <w:pPr>
        <w:ind w:left="8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9B03DE4">
      <w:start w:val="1"/>
      <w:numFmt w:val="lowerLetter"/>
      <w:lvlText w:val="%2"/>
      <w:lvlJc w:val="left"/>
      <w:pPr>
        <w:ind w:left="16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14017C0">
      <w:start w:val="1"/>
      <w:numFmt w:val="lowerRoman"/>
      <w:lvlText w:val="%3"/>
      <w:lvlJc w:val="left"/>
      <w:pPr>
        <w:ind w:left="23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BDAE5F8">
      <w:start w:val="1"/>
      <w:numFmt w:val="decimal"/>
      <w:lvlText w:val="%4"/>
      <w:lvlJc w:val="left"/>
      <w:pPr>
        <w:ind w:left="30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A6CB28A">
      <w:start w:val="1"/>
      <w:numFmt w:val="lowerLetter"/>
      <w:lvlText w:val="%5"/>
      <w:lvlJc w:val="left"/>
      <w:pPr>
        <w:ind w:left="38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746E4A4">
      <w:start w:val="1"/>
      <w:numFmt w:val="lowerRoman"/>
      <w:lvlText w:val="%6"/>
      <w:lvlJc w:val="left"/>
      <w:pPr>
        <w:ind w:left="45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9BC803C">
      <w:start w:val="1"/>
      <w:numFmt w:val="decimal"/>
      <w:lvlText w:val="%7"/>
      <w:lvlJc w:val="left"/>
      <w:pPr>
        <w:ind w:left="52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3EE79C6">
      <w:start w:val="1"/>
      <w:numFmt w:val="lowerLetter"/>
      <w:lvlText w:val="%8"/>
      <w:lvlJc w:val="left"/>
      <w:pPr>
        <w:ind w:left="59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DC8C248">
      <w:start w:val="1"/>
      <w:numFmt w:val="lowerRoman"/>
      <w:lvlText w:val="%9"/>
      <w:lvlJc w:val="left"/>
      <w:pPr>
        <w:ind w:left="66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6EE21FD1"/>
    <w:multiLevelType w:val="singleLevel"/>
    <w:tmpl w:val="77AC84A6"/>
    <w:lvl w:ilvl="0">
      <w:start w:val="1"/>
      <w:numFmt w:val="decimal"/>
      <w:pStyle w:val="a1"/>
      <w:lvlText w:val="%1."/>
      <w:legacy w:legacy="1" w:legacySpace="0" w:legacyIndent="223"/>
      <w:lvlJc w:val="left"/>
      <w:rPr>
        <w:rFonts w:ascii="Times New Roman" w:hAnsi="Times New Roman" w:cs="Times New Roman" w:hint="default"/>
      </w:rPr>
    </w:lvl>
  </w:abstractNum>
  <w:abstractNum w:abstractNumId="25" w15:restartNumberingAfterBreak="0">
    <w:nsid w:val="70CE70E7"/>
    <w:multiLevelType w:val="multilevel"/>
    <w:tmpl w:val="9302350E"/>
    <w:lvl w:ilvl="0">
      <w:start w:val="12"/>
      <w:numFmt w:val="decimal"/>
      <w:lvlText w:val="%1."/>
      <w:lvlJc w:val="left"/>
      <w:pPr>
        <w:ind w:left="340" w:hanging="340"/>
      </w:pPr>
      <w:rPr>
        <w:rFonts w:hint="default"/>
      </w:rPr>
    </w:lvl>
    <w:lvl w:ilvl="1">
      <w:start w:val="1"/>
      <w:numFmt w:val="decimal"/>
      <w:lvlText w:val="%1.%2."/>
      <w:lvlJc w:val="left"/>
      <w:pPr>
        <w:ind w:left="680" w:hanging="340"/>
      </w:pPr>
      <w:rPr>
        <w:rFonts w:hint="default"/>
      </w:rPr>
    </w:lvl>
    <w:lvl w:ilvl="2">
      <w:start w:val="1"/>
      <w:numFmt w:val="decimal"/>
      <w:lvlText w:val="%1.%2.%3."/>
      <w:lvlJc w:val="left"/>
      <w:pPr>
        <w:ind w:left="1020" w:hanging="340"/>
      </w:pPr>
      <w:rPr>
        <w:rFonts w:hint="default"/>
      </w:rPr>
    </w:lvl>
    <w:lvl w:ilvl="3">
      <w:start w:val="1"/>
      <w:numFmt w:val="decimal"/>
      <w:lvlText w:val="%1.%2.%3.%4."/>
      <w:lvlJc w:val="left"/>
      <w:pPr>
        <w:ind w:left="1360" w:hanging="340"/>
      </w:pPr>
      <w:rPr>
        <w:rFonts w:hint="default"/>
      </w:rPr>
    </w:lvl>
    <w:lvl w:ilvl="4">
      <w:start w:val="1"/>
      <w:numFmt w:val="decimal"/>
      <w:lvlText w:val="%1.%2.%3.%4.%5."/>
      <w:lvlJc w:val="left"/>
      <w:pPr>
        <w:ind w:left="1700" w:hanging="340"/>
      </w:pPr>
      <w:rPr>
        <w:rFonts w:hint="default"/>
      </w:rPr>
    </w:lvl>
    <w:lvl w:ilvl="5">
      <w:start w:val="1"/>
      <w:numFmt w:val="decimal"/>
      <w:lvlText w:val="%1.%2.%3.%4.%5.%6."/>
      <w:lvlJc w:val="left"/>
      <w:pPr>
        <w:ind w:left="2040" w:hanging="340"/>
      </w:pPr>
      <w:rPr>
        <w:rFonts w:hint="default"/>
      </w:rPr>
    </w:lvl>
    <w:lvl w:ilvl="6">
      <w:start w:val="1"/>
      <w:numFmt w:val="decimal"/>
      <w:lvlText w:val="%1.%2.%3.%4.%5.%6.%7."/>
      <w:lvlJc w:val="left"/>
      <w:pPr>
        <w:ind w:left="2380" w:hanging="340"/>
      </w:pPr>
      <w:rPr>
        <w:rFonts w:hint="default"/>
      </w:rPr>
    </w:lvl>
    <w:lvl w:ilvl="7">
      <w:start w:val="1"/>
      <w:numFmt w:val="decimal"/>
      <w:lvlText w:val="%1.%2.%3.%4.%5.%6.%7.%8."/>
      <w:lvlJc w:val="left"/>
      <w:pPr>
        <w:ind w:left="2720" w:hanging="340"/>
      </w:pPr>
      <w:rPr>
        <w:rFonts w:hint="default"/>
      </w:rPr>
    </w:lvl>
    <w:lvl w:ilvl="8">
      <w:start w:val="1"/>
      <w:numFmt w:val="decimal"/>
      <w:lvlText w:val="%1.%2.%3.%4.%5.%6.%7.%8.%9."/>
      <w:lvlJc w:val="left"/>
      <w:pPr>
        <w:ind w:left="3060" w:hanging="340"/>
      </w:pPr>
      <w:rPr>
        <w:rFonts w:hint="default"/>
      </w:rPr>
    </w:lvl>
  </w:abstractNum>
  <w:abstractNum w:abstractNumId="26" w15:restartNumberingAfterBreak="0">
    <w:nsid w:val="77913D93"/>
    <w:multiLevelType w:val="multilevel"/>
    <w:tmpl w:val="77383698"/>
    <w:lvl w:ilvl="0">
      <w:start w:val="1"/>
      <w:numFmt w:val="decimal"/>
      <w:lvlText w:val="7.%1."/>
      <w:lvlJc w:val="left"/>
      <w:pPr>
        <w:ind w:left="340" w:hanging="340"/>
      </w:pPr>
      <w:rPr>
        <w:rFonts w:hint="default"/>
        <w:b w:val="0"/>
        <w:sz w:val="20"/>
        <w:szCs w:val="20"/>
      </w:rPr>
    </w:lvl>
    <w:lvl w:ilvl="1">
      <w:start w:val="1"/>
      <w:numFmt w:val="decimal"/>
      <w:lvlText w:val="7.%1.%2."/>
      <w:lvlJc w:val="left"/>
      <w:pPr>
        <w:ind w:left="680" w:hanging="340"/>
      </w:pPr>
      <w:rPr>
        <w:rFonts w:hint="default"/>
        <w:sz w:val="20"/>
        <w:szCs w:val="20"/>
      </w:rPr>
    </w:lvl>
    <w:lvl w:ilvl="2">
      <w:start w:val="1"/>
      <w:numFmt w:val="decimal"/>
      <w:lvlText w:val="7.%1.%2.%3."/>
      <w:lvlJc w:val="left"/>
      <w:pPr>
        <w:ind w:left="1020" w:hanging="340"/>
      </w:pPr>
      <w:rPr>
        <w:rFonts w:hint="default"/>
      </w:rPr>
    </w:lvl>
    <w:lvl w:ilvl="3">
      <w:start w:val="1"/>
      <w:numFmt w:val="decimal"/>
      <w:lvlText w:val="7.%1.%2.%3.%4."/>
      <w:lvlJc w:val="left"/>
      <w:pPr>
        <w:ind w:left="1360" w:hanging="340"/>
      </w:pPr>
      <w:rPr>
        <w:rFonts w:hint="default"/>
      </w:rPr>
    </w:lvl>
    <w:lvl w:ilvl="4">
      <w:start w:val="1"/>
      <w:numFmt w:val="decimal"/>
      <w:lvlText w:val="%1.%2.%3.%4.%5."/>
      <w:lvlJc w:val="left"/>
      <w:pPr>
        <w:ind w:left="1700" w:hanging="340"/>
      </w:pPr>
      <w:rPr>
        <w:rFonts w:hint="default"/>
      </w:rPr>
    </w:lvl>
    <w:lvl w:ilvl="5">
      <w:start w:val="1"/>
      <w:numFmt w:val="decimal"/>
      <w:lvlText w:val="%1.%2.%3.%4.%5.%6."/>
      <w:lvlJc w:val="left"/>
      <w:pPr>
        <w:ind w:left="2040" w:hanging="340"/>
      </w:pPr>
      <w:rPr>
        <w:rFonts w:hint="default"/>
      </w:rPr>
    </w:lvl>
    <w:lvl w:ilvl="6">
      <w:start w:val="1"/>
      <w:numFmt w:val="decimal"/>
      <w:lvlText w:val="%1.%2.%3.%4.%5.%6.%7."/>
      <w:lvlJc w:val="left"/>
      <w:pPr>
        <w:ind w:left="2380" w:hanging="340"/>
      </w:pPr>
      <w:rPr>
        <w:rFonts w:hint="default"/>
      </w:rPr>
    </w:lvl>
    <w:lvl w:ilvl="7">
      <w:start w:val="1"/>
      <w:numFmt w:val="decimal"/>
      <w:lvlText w:val="%1.%2.%3.%4.%5.%6.%7.%8."/>
      <w:lvlJc w:val="left"/>
      <w:pPr>
        <w:ind w:left="2720" w:hanging="340"/>
      </w:pPr>
      <w:rPr>
        <w:rFonts w:hint="default"/>
      </w:rPr>
    </w:lvl>
    <w:lvl w:ilvl="8">
      <w:start w:val="1"/>
      <w:numFmt w:val="decimal"/>
      <w:lvlText w:val="%1.%2.%3.%4.%5.%6.%7.%8.%9."/>
      <w:lvlJc w:val="left"/>
      <w:pPr>
        <w:ind w:left="3060" w:hanging="340"/>
      </w:pPr>
      <w:rPr>
        <w:rFonts w:hint="default"/>
      </w:rPr>
    </w:lvl>
  </w:abstractNum>
  <w:abstractNum w:abstractNumId="27" w15:restartNumberingAfterBreak="0">
    <w:nsid w:val="77E72B55"/>
    <w:multiLevelType w:val="hybridMultilevel"/>
    <w:tmpl w:val="0C42BAF0"/>
    <w:lvl w:ilvl="0" w:tplc="1C94A07A">
      <w:start w:val="1"/>
      <w:numFmt w:val="bullet"/>
      <w:lvlText w:val="•"/>
      <w:lvlPicBulletId w:val="1"/>
      <w:lvlJc w:val="left"/>
      <w:pPr>
        <w:ind w:left="12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E1DC381A">
      <w:start w:val="1"/>
      <w:numFmt w:val="bullet"/>
      <w:lvlText w:val="o"/>
      <w:lvlJc w:val="left"/>
      <w:pPr>
        <w:ind w:left="22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09ABAFC">
      <w:start w:val="1"/>
      <w:numFmt w:val="bullet"/>
      <w:lvlText w:val="▪"/>
      <w:lvlJc w:val="left"/>
      <w:pPr>
        <w:ind w:left="29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69A6730">
      <w:start w:val="1"/>
      <w:numFmt w:val="bullet"/>
      <w:lvlText w:val="•"/>
      <w:lvlJc w:val="left"/>
      <w:pPr>
        <w:ind w:left="37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10E9CC8">
      <w:start w:val="1"/>
      <w:numFmt w:val="bullet"/>
      <w:lvlText w:val="o"/>
      <w:lvlJc w:val="left"/>
      <w:pPr>
        <w:ind w:left="44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B12B2DC">
      <w:start w:val="1"/>
      <w:numFmt w:val="bullet"/>
      <w:lvlText w:val="▪"/>
      <w:lvlJc w:val="left"/>
      <w:pPr>
        <w:ind w:left="51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7466EB0">
      <w:start w:val="1"/>
      <w:numFmt w:val="bullet"/>
      <w:lvlText w:val="•"/>
      <w:lvlJc w:val="left"/>
      <w:pPr>
        <w:ind w:left="58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F5EF45A">
      <w:start w:val="1"/>
      <w:numFmt w:val="bullet"/>
      <w:lvlText w:val="o"/>
      <w:lvlJc w:val="left"/>
      <w:pPr>
        <w:ind w:left="65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B404420">
      <w:start w:val="1"/>
      <w:numFmt w:val="bullet"/>
      <w:lvlText w:val="▪"/>
      <w:lvlJc w:val="left"/>
      <w:pPr>
        <w:ind w:left="73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7C837545"/>
    <w:multiLevelType w:val="multilevel"/>
    <w:tmpl w:val="140A3180"/>
    <w:lvl w:ilvl="0">
      <w:start w:val="2"/>
      <w:numFmt w:val="decimal"/>
      <w:lvlText w:val="%1."/>
      <w:lvlJc w:val="left"/>
      <w:pPr>
        <w:tabs>
          <w:tab w:val="num" w:pos="360"/>
        </w:tabs>
        <w:ind w:left="360" w:hanging="360"/>
      </w:pPr>
      <w:rPr>
        <w:rFonts w:hint="default"/>
      </w:rPr>
    </w:lvl>
    <w:lvl w:ilvl="1">
      <w:start w:val="1"/>
      <w:numFmt w:val="decimal"/>
      <w:pStyle w:val="a2"/>
      <w:lvlText w:val="%2."/>
      <w:lvlJc w:val="left"/>
      <w:pPr>
        <w:tabs>
          <w:tab w:val="num" w:pos="540"/>
        </w:tabs>
        <w:ind w:left="54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num w:numId="1">
    <w:abstractNumId w:val="24"/>
  </w:num>
  <w:num w:numId="2">
    <w:abstractNumId w:val="20"/>
  </w:num>
  <w:num w:numId="3">
    <w:abstractNumId w:val="28"/>
  </w:num>
  <w:num w:numId="4">
    <w:abstractNumId w:val="26"/>
  </w:num>
  <w:num w:numId="5">
    <w:abstractNumId w:val="15"/>
  </w:num>
  <w:num w:numId="6">
    <w:abstractNumId w:val="2"/>
  </w:num>
  <w:num w:numId="7">
    <w:abstractNumId w:val="18"/>
  </w:num>
  <w:num w:numId="8">
    <w:abstractNumId w:val="9"/>
  </w:num>
  <w:num w:numId="9">
    <w:abstractNumId w:val="14"/>
  </w:num>
  <w:num w:numId="10">
    <w:abstractNumId w:val="25"/>
  </w:num>
  <w:num w:numId="11">
    <w:abstractNumId w:val="8"/>
  </w:num>
  <w:num w:numId="12">
    <w:abstractNumId w:val="5"/>
  </w:num>
  <w:num w:numId="13">
    <w:abstractNumId w:val="2"/>
    <w:lvlOverride w:ilvl="0">
      <w:lvl w:ilvl="0">
        <w:start w:val="1"/>
        <w:numFmt w:val="decimal"/>
        <w:suff w:val="space"/>
        <w:lvlText w:val="3.%1."/>
        <w:lvlJc w:val="left"/>
        <w:pPr>
          <w:ind w:left="340" w:hanging="340"/>
        </w:pPr>
        <w:rPr>
          <w:rFonts w:hint="default"/>
        </w:rPr>
      </w:lvl>
    </w:lvlOverride>
    <w:lvlOverride w:ilvl="1">
      <w:lvl w:ilvl="1">
        <w:start w:val="1"/>
        <w:numFmt w:val="decimal"/>
        <w:lvlText w:val="3.%1.%2."/>
        <w:lvlJc w:val="left"/>
        <w:pPr>
          <w:ind w:left="680" w:hanging="340"/>
        </w:pPr>
        <w:rPr>
          <w:rFonts w:ascii="Tahoma" w:hAnsi="Tahoma" w:cs="Tahoma" w:hint="default"/>
        </w:rPr>
      </w:lvl>
    </w:lvlOverride>
    <w:lvlOverride w:ilvl="2">
      <w:lvl w:ilvl="2">
        <w:start w:val="1"/>
        <w:numFmt w:val="decimal"/>
        <w:lvlText w:val="3.%1.%2.%3."/>
        <w:lvlJc w:val="left"/>
        <w:pPr>
          <w:ind w:left="1020" w:hanging="340"/>
        </w:pPr>
        <w:rPr>
          <w:rFonts w:ascii="Tahoma" w:hAnsi="Tahoma" w:cs="Tahoma" w:hint="default"/>
        </w:rPr>
      </w:lvl>
    </w:lvlOverride>
    <w:lvlOverride w:ilvl="3">
      <w:lvl w:ilvl="3">
        <w:start w:val="1"/>
        <w:numFmt w:val="decimal"/>
        <w:lvlText w:val="3.%1.%2.%3.%4."/>
        <w:lvlJc w:val="left"/>
        <w:pPr>
          <w:ind w:left="1360" w:hanging="340"/>
        </w:pPr>
        <w:rPr>
          <w:rFonts w:hint="default"/>
        </w:rPr>
      </w:lvl>
    </w:lvlOverride>
    <w:lvlOverride w:ilvl="4">
      <w:lvl w:ilvl="4">
        <w:start w:val="1"/>
        <w:numFmt w:val="decimal"/>
        <w:lvlText w:val="%1.%2.%3.%4.%5."/>
        <w:lvlJc w:val="left"/>
        <w:pPr>
          <w:ind w:left="1700" w:hanging="340"/>
        </w:pPr>
        <w:rPr>
          <w:rFonts w:hint="default"/>
        </w:rPr>
      </w:lvl>
    </w:lvlOverride>
    <w:lvlOverride w:ilvl="5">
      <w:lvl w:ilvl="5">
        <w:start w:val="1"/>
        <w:numFmt w:val="decimal"/>
        <w:lvlText w:val="%1.%2.%3.%4.%5.%6."/>
        <w:lvlJc w:val="left"/>
        <w:pPr>
          <w:ind w:left="2040" w:hanging="340"/>
        </w:pPr>
        <w:rPr>
          <w:rFonts w:hint="default"/>
        </w:rPr>
      </w:lvl>
    </w:lvlOverride>
    <w:lvlOverride w:ilvl="6">
      <w:lvl w:ilvl="6">
        <w:start w:val="1"/>
        <w:numFmt w:val="decimal"/>
        <w:lvlText w:val="%1.%2.%3.%4.%5.%6.%7."/>
        <w:lvlJc w:val="left"/>
        <w:pPr>
          <w:ind w:left="2380" w:hanging="340"/>
        </w:pPr>
        <w:rPr>
          <w:rFonts w:hint="default"/>
        </w:rPr>
      </w:lvl>
    </w:lvlOverride>
    <w:lvlOverride w:ilvl="7">
      <w:lvl w:ilvl="7">
        <w:start w:val="1"/>
        <w:numFmt w:val="decimal"/>
        <w:lvlText w:val="%1.%2.%3.%4.%5.%6.%7.%8."/>
        <w:lvlJc w:val="left"/>
        <w:pPr>
          <w:ind w:left="2720" w:hanging="340"/>
        </w:pPr>
        <w:rPr>
          <w:rFonts w:hint="default"/>
        </w:rPr>
      </w:lvl>
    </w:lvlOverride>
    <w:lvlOverride w:ilvl="8">
      <w:lvl w:ilvl="8">
        <w:start w:val="1"/>
        <w:numFmt w:val="decimal"/>
        <w:lvlText w:val="%1.%2.%3.%4.%5.%6.%7.%8.%9."/>
        <w:lvlJc w:val="left"/>
        <w:pPr>
          <w:ind w:left="3060" w:hanging="340"/>
        </w:pPr>
        <w:rPr>
          <w:rFonts w:hint="default"/>
        </w:rPr>
      </w:lvl>
    </w:lvlOverride>
  </w:num>
  <w:num w:numId="14">
    <w:abstractNumId w:val="15"/>
    <w:lvlOverride w:ilvl="0">
      <w:lvl w:ilvl="0">
        <w:start w:val="1"/>
        <w:numFmt w:val="decimal"/>
        <w:lvlText w:val="5.%1."/>
        <w:lvlJc w:val="left"/>
        <w:pPr>
          <w:ind w:left="340" w:hanging="340"/>
        </w:pPr>
        <w:rPr>
          <w:rFonts w:hint="default"/>
        </w:rPr>
      </w:lvl>
    </w:lvlOverride>
    <w:lvlOverride w:ilvl="1">
      <w:lvl w:ilvl="1">
        <w:start w:val="1"/>
        <w:numFmt w:val="decimal"/>
        <w:lvlText w:val="5.%1.%2."/>
        <w:lvlJc w:val="left"/>
        <w:pPr>
          <w:ind w:left="680" w:hanging="340"/>
        </w:pPr>
        <w:rPr>
          <w:rFonts w:hint="default"/>
        </w:rPr>
      </w:lvl>
    </w:lvlOverride>
    <w:lvlOverride w:ilvl="2">
      <w:lvl w:ilvl="2">
        <w:start w:val="1"/>
        <w:numFmt w:val="decimal"/>
        <w:lvlText w:val="5.%1.%2.%3."/>
        <w:lvlJc w:val="left"/>
        <w:pPr>
          <w:ind w:left="1020" w:hanging="340"/>
        </w:pPr>
        <w:rPr>
          <w:rFonts w:hint="default"/>
        </w:rPr>
      </w:lvl>
    </w:lvlOverride>
    <w:lvlOverride w:ilvl="3">
      <w:lvl w:ilvl="3">
        <w:start w:val="1"/>
        <w:numFmt w:val="decimal"/>
        <w:lvlText w:val="5.%1.%2.%3.%4."/>
        <w:lvlJc w:val="left"/>
        <w:pPr>
          <w:ind w:left="1360" w:hanging="340"/>
        </w:pPr>
        <w:rPr>
          <w:rFonts w:hint="default"/>
        </w:rPr>
      </w:lvl>
    </w:lvlOverride>
    <w:lvlOverride w:ilvl="4">
      <w:lvl w:ilvl="4">
        <w:start w:val="1"/>
        <w:numFmt w:val="decimal"/>
        <w:lvlText w:val="%1.%2.%3.%4.%5."/>
        <w:lvlJc w:val="left"/>
        <w:pPr>
          <w:ind w:left="1700" w:hanging="340"/>
        </w:pPr>
        <w:rPr>
          <w:rFonts w:hint="default"/>
        </w:rPr>
      </w:lvl>
    </w:lvlOverride>
    <w:lvlOverride w:ilvl="5">
      <w:lvl w:ilvl="5">
        <w:start w:val="1"/>
        <w:numFmt w:val="decimal"/>
        <w:lvlText w:val="%1.%2.%3.%4.%5.%6."/>
        <w:lvlJc w:val="left"/>
        <w:pPr>
          <w:ind w:left="2040" w:hanging="340"/>
        </w:pPr>
        <w:rPr>
          <w:rFonts w:hint="default"/>
        </w:rPr>
      </w:lvl>
    </w:lvlOverride>
    <w:lvlOverride w:ilvl="6">
      <w:lvl w:ilvl="6">
        <w:start w:val="1"/>
        <w:numFmt w:val="decimal"/>
        <w:lvlText w:val="%1.%2.%3.%4.%5.%6.%7."/>
        <w:lvlJc w:val="left"/>
        <w:pPr>
          <w:ind w:left="2380" w:hanging="340"/>
        </w:pPr>
        <w:rPr>
          <w:rFonts w:hint="default"/>
        </w:rPr>
      </w:lvl>
    </w:lvlOverride>
    <w:lvlOverride w:ilvl="7">
      <w:lvl w:ilvl="7">
        <w:start w:val="1"/>
        <w:numFmt w:val="decimal"/>
        <w:lvlText w:val="%1.%2.%3.%4.%5.%6.%7.%8."/>
        <w:lvlJc w:val="left"/>
        <w:pPr>
          <w:ind w:left="2720" w:hanging="340"/>
        </w:pPr>
        <w:rPr>
          <w:rFonts w:hint="default"/>
        </w:rPr>
      </w:lvl>
    </w:lvlOverride>
    <w:lvlOverride w:ilvl="8">
      <w:lvl w:ilvl="8">
        <w:start w:val="1"/>
        <w:numFmt w:val="decimal"/>
        <w:lvlText w:val="%1.%2.%3.%4.%5.%6.%7.%8.%9."/>
        <w:lvlJc w:val="left"/>
        <w:pPr>
          <w:ind w:left="3060" w:hanging="340"/>
        </w:pPr>
        <w:rPr>
          <w:rFonts w:hint="default"/>
        </w:rPr>
      </w:lvl>
    </w:lvlOverride>
  </w:num>
  <w:num w:numId="15">
    <w:abstractNumId w:val="18"/>
    <w:lvlOverride w:ilvl="0">
      <w:lvl w:ilvl="0">
        <w:start w:val="1"/>
        <w:numFmt w:val="decimal"/>
        <w:lvlText w:val="6.%1."/>
        <w:lvlJc w:val="left"/>
        <w:pPr>
          <w:ind w:left="340" w:hanging="340"/>
        </w:pPr>
        <w:rPr>
          <w:rFonts w:hint="default"/>
        </w:rPr>
      </w:lvl>
    </w:lvlOverride>
    <w:lvlOverride w:ilvl="1">
      <w:lvl w:ilvl="1">
        <w:start w:val="1"/>
        <w:numFmt w:val="decimal"/>
        <w:lvlText w:val="6.%1.%2."/>
        <w:lvlJc w:val="left"/>
        <w:pPr>
          <w:ind w:left="680" w:hanging="340"/>
        </w:pPr>
        <w:rPr>
          <w:rFonts w:hint="default"/>
        </w:rPr>
      </w:lvl>
    </w:lvlOverride>
    <w:lvlOverride w:ilvl="2">
      <w:lvl w:ilvl="2">
        <w:start w:val="1"/>
        <w:numFmt w:val="decimal"/>
        <w:lvlText w:val="6.%1.%2.%3."/>
        <w:lvlJc w:val="left"/>
        <w:pPr>
          <w:ind w:left="1020" w:hanging="340"/>
        </w:pPr>
        <w:rPr>
          <w:rFonts w:hint="default"/>
        </w:rPr>
      </w:lvl>
    </w:lvlOverride>
    <w:lvlOverride w:ilvl="3">
      <w:lvl w:ilvl="3">
        <w:start w:val="1"/>
        <w:numFmt w:val="decimal"/>
        <w:lvlText w:val="%1.%2.%3.%4."/>
        <w:lvlJc w:val="left"/>
        <w:pPr>
          <w:ind w:left="1360" w:hanging="340"/>
        </w:pPr>
        <w:rPr>
          <w:rFonts w:hint="default"/>
        </w:rPr>
      </w:lvl>
    </w:lvlOverride>
    <w:lvlOverride w:ilvl="4">
      <w:lvl w:ilvl="4">
        <w:start w:val="1"/>
        <w:numFmt w:val="decimal"/>
        <w:lvlText w:val="%1.%2.%3.%4.%5."/>
        <w:lvlJc w:val="left"/>
        <w:pPr>
          <w:ind w:left="1700" w:hanging="340"/>
        </w:pPr>
        <w:rPr>
          <w:rFonts w:hint="default"/>
        </w:rPr>
      </w:lvl>
    </w:lvlOverride>
    <w:lvlOverride w:ilvl="5">
      <w:lvl w:ilvl="5">
        <w:start w:val="1"/>
        <w:numFmt w:val="decimal"/>
        <w:lvlText w:val="%1.%2.%3.%4.%5.%6."/>
        <w:lvlJc w:val="left"/>
        <w:pPr>
          <w:ind w:left="2040" w:hanging="340"/>
        </w:pPr>
        <w:rPr>
          <w:rFonts w:hint="default"/>
        </w:rPr>
      </w:lvl>
    </w:lvlOverride>
    <w:lvlOverride w:ilvl="6">
      <w:lvl w:ilvl="6">
        <w:start w:val="1"/>
        <w:numFmt w:val="decimal"/>
        <w:lvlText w:val="%1.%2.%3.%4.%5.%6.%7."/>
        <w:lvlJc w:val="left"/>
        <w:pPr>
          <w:ind w:left="2380" w:hanging="340"/>
        </w:pPr>
        <w:rPr>
          <w:rFonts w:hint="default"/>
        </w:rPr>
      </w:lvl>
    </w:lvlOverride>
    <w:lvlOverride w:ilvl="7">
      <w:lvl w:ilvl="7">
        <w:start w:val="1"/>
        <w:numFmt w:val="decimal"/>
        <w:lvlText w:val="%1.%2.%3.%4.%5.%6.%7.%8."/>
        <w:lvlJc w:val="left"/>
        <w:pPr>
          <w:ind w:left="2720" w:hanging="340"/>
        </w:pPr>
        <w:rPr>
          <w:rFonts w:hint="default"/>
        </w:rPr>
      </w:lvl>
    </w:lvlOverride>
    <w:lvlOverride w:ilvl="8">
      <w:lvl w:ilvl="8">
        <w:start w:val="1"/>
        <w:numFmt w:val="decimal"/>
        <w:lvlText w:val="%1.%2.%3.%4.%5.%6.%7.%8.%9."/>
        <w:lvlJc w:val="left"/>
        <w:pPr>
          <w:ind w:left="3060" w:hanging="340"/>
        </w:pPr>
        <w:rPr>
          <w:rFonts w:hint="default"/>
        </w:rPr>
      </w:lvl>
    </w:lvlOverride>
  </w:num>
  <w:num w:numId="16">
    <w:abstractNumId w:val="26"/>
    <w:lvlOverride w:ilvl="0">
      <w:lvl w:ilvl="0">
        <w:start w:val="1"/>
        <w:numFmt w:val="decimal"/>
        <w:lvlText w:val="7.%1."/>
        <w:lvlJc w:val="left"/>
        <w:pPr>
          <w:ind w:left="340" w:hanging="340"/>
        </w:pPr>
        <w:rPr>
          <w:rFonts w:hint="default"/>
          <w:b w:val="0"/>
          <w:sz w:val="20"/>
          <w:szCs w:val="20"/>
        </w:rPr>
      </w:lvl>
    </w:lvlOverride>
    <w:lvlOverride w:ilvl="1">
      <w:lvl w:ilvl="1">
        <w:start w:val="1"/>
        <w:numFmt w:val="decimal"/>
        <w:lvlText w:val="7.%1.%2."/>
        <w:lvlJc w:val="left"/>
        <w:pPr>
          <w:ind w:left="680" w:hanging="340"/>
        </w:pPr>
        <w:rPr>
          <w:rFonts w:hint="default"/>
          <w:sz w:val="20"/>
          <w:szCs w:val="20"/>
        </w:rPr>
      </w:lvl>
    </w:lvlOverride>
    <w:lvlOverride w:ilvl="2">
      <w:lvl w:ilvl="2">
        <w:start w:val="1"/>
        <w:numFmt w:val="decimal"/>
        <w:lvlText w:val="7.%1.%2.%3."/>
        <w:lvlJc w:val="left"/>
        <w:pPr>
          <w:ind w:left="1020" w:hanging="340"/>
        </w:pPr>
        <w:rPr>
          <w:rFonts w:hint="default"/>
        </w:rPr>
      </w:lvl>
    </w:lvlOverride>
    <w:lvlOverride w:ilvl="3">
      <w:lvl w:ilvl="3">
        <w:start w:val="1"/>
        <w:numFmt w:val="decimal"/>
        <w:lvlText w:val="7.%1.%2.%3.%4."/>
        <w:lvlJc w:val="left"/>
        <w:pPr>
          <w:ind w:left="1360" w:hanging="340"/>
        </w:pPr>
        <w:rPr>
          <w:rFonts w:hint="default"/>
        </w:rPr>
      </w:lvl>
    </w:lvlOverride>
    <w:lvlOverride w:ilvl="4">
      <w:lvl w:ilvl="4">
        <w:start w:val="1"/>
        <w:numFmt w:val="decimal"/>
        <w:lvlText w:val="%1.%2.%3.%4.%5."/>
        <w:lvlJc w:val="left"/>
        <w:pPr>
          <w:ind w:left="1700" w:hanging="340"/>
        </w:pPr>
        <w:rPr>
          <w:rFonts w:hint="default"/>
        </w:rPr>
      </w:lvl>
    </w:lvlOverride>
    <w:lvlOverride w:ilvl="5">
      <w:lvl w:ilvl="5">
        <w:start w:val="1"/>
        <w:numFmt w:val="decimal"/>
        <w:lvlText w:val="%1.%2.%3.%4.%5.%6."/>
        <w:lvlJc w:val="left"/>
        <w:pPr>
          <w:ind w:left="2040" w:hanging="340"/>
        </w:pPr>
        <w:rPr>
          <w:rFonts w:hint="default"/>
        </w:rPr>
      </w:lvl>
    </w:lvlOverride>
    <w:lvlOverride w:ilvl="6">
      <w:lvl w:ilvl="6">
        <w:start w:val="1"/>
        <w:numFmt w:val="decimal"/>
        <w:lvlText w:val="%1.%2.%3.%4.%5.%6.%7."/>
        <w:lvlJc w:val="left"/>
        <w:pPr>
          <w:ind w:left="2380" w:hanging="340"/>
        </w:pPr>
        <w:rPr>
          <w:rFonts w:hint="default"/>
        </w:rPr>
      </w:lvl>
    </w:lvlOverride>
    <w:lvlOverride w:ilvl="7">
      <w:lvl w:ilvl="7">
        <w:start w:val="1"/>
        <w:numFmt w:val="decimal"/>
        <w:lvlText w:val="%1.%2.%3.%4.%5.%6.%7.%8."/>
        <w:lvlJc w:val="left"/>
        <w:pPr>
          <w:ind w:left="2720" w:hanging="340"/>
        </w:pPr>
        <w:rPr>
          <w:rFonts w:hint="default"/>
        </w:rPr>
      </w:lvl>
    </w:lvlOverride>
    <w:lvlOverride w:ilvl="8">
      <w:lvl w:ilvl="8">
        <w:start w:val="1"/>
        <w:numFmt w:val="decimal"/>
        <w:lvlText w:val="%1.%2.%3.%4.%5.%6.%7.%8.%9."/>
        <w:lvlJc w:val="left"/>
        <w:pPr>
          <w:ind w:left="3060" w:hanging="340"/>
        </w:pPr>
        <w:rPr>
          <w:rFonts w:hint="default"/>
        </w:rPr>
      </w:lvl>
    </w:lvlOverride>
  </w:num>
  <w:num w:numId="17">
    <w:abstractNumId w:val="26"/>
    <w:lvlOverride w:ilvl="0">
      <w:lvl w:ilvl="0">
        <w:start w:val="1"/>
        <w:numFmt w:val="decimal"/>
        <w:lvlText w:val="7.%1."/>
        <w:lvlJc w:val="left"/>
        <w:pPr>
          <w:ind w:left="340" w:hanging="340"/>
        </w:pPr>
        <w:rPr>
          <w:rFonts w:hint="default"/>
          <w:b w:val="0"/>
          <w:sz w:val="20"/>
          <w:szCs w:val="20"/>
        </w:rPr>
      </w:lvl>
    </w:lvlOverride>
    <w:lvlOverride w:ilvl="1">
      <w:lvl w:ilvl="1">
        <w:start w:val="1"/>
        <w:numFmt w:val="decimal"/>
        <w:lvlText w:val="7.%1.%2."/>
        <w:lvlJc w:val="left"/>
        <w:pPr>
          <w:ind w:left="680" w:hanging="340"/>
        </w:pPr>
        <w:rPr>
          <w:rFonts w:hint="default"/>
          <w:sz w:val="20"/>
          <w:szCs w:val="20"/>
        </w:rPr>
      </w:lvl>
    </w:lvlOverride>
    <w:lvlOverride w:ilvl="2">
      <w:lvl w:ilvl="2">
        <w:start w:val="1"/>
        <w:numFmt w:val="decimal"/>
        <w:lvlText w:val="7.%1.%2.%3."/>
        <w:lvlJc w:val="left"/>
        <w:pPr>
          <w:ind w:left="1020" w:hanging="340"/>
        </w:pPr>
        <w:rPr>
          <w:rFonts w:hint="default"/>
        </w:rPr>
      </w:lvl>
    </w:lvlOverride>
    <w:lvlOverride w:ilvl="3">
      <w:lvl w:ilvl="3">
        <w:start w:val="1"/>
        <w:numFmt w:val="decimal"/>
        <w:lvlText w:val="7.%1.%2.%3.%4."/>
        <w:lvlJc w:val="left"/>
        <w:pPr>
          <w:ind w:left="1360" w:hanging="340"/>
        </w:pPr>
        <w:rPr>
          <w:rFonts w:hint="default"/>
        </w:rPr>
      </w:lvl>
    </w:lvlOverride>
    <w:lvlOverride w:ilvl="4">
      <w:lvl w:ilvl="4">
        <w:start w:val="1"/>
        <w:numFmt w:val="decimal"/>
        <w:lvlText w:val="%1.%2.%3.%4.%5."/>
        <w:lvlJc w:val="left"/>
        <w:pPr>
          <w:ind w:left="1700" w:hanging="340"/>
        </w:pPr>
        <w:rPr>
          <w:rFonts w:hint="default"/>
        </w:rPr>
      </w:lvl>
    </w:lvlOverride>
    <w:lvlOverride w:ilvl="5">
      <w:lvl w:ilvl="5">
        <w:start w:val="1"/>
        <w:numFmt w:val="decimal"/>
        <w:lvlText w:val="%1.%2.%3.%4.%5.%6."/>
        <w:lvlJc w:val="left"/>
        <w:pPr>
          <w:ind w:left="2040" w:hanging="340"/>
        </w:pPr>
        <w:rPr>
          <w:rFonts w:hint="default"/>
        </w:rPr>
      </w:lvl>
    </w:lvlOverride>
    <w:lvlOverride w:ilvl="6">
      <w:lvl w:ilvl="6">
        <w:start w:val="1"/>
        <w:numFmt w:val="decimal"/>
        <w:lvlText w:val="%1.%2.%3.%4.%5.%6.%7."/>
        <w:lvlJc w:val="left"/>
        <w:pPr>
          <w:ind w:left="2380" w:hanging="340"/>
        </w:pPr>
        <w:rPr>
          <w:rFonts w:hint="default"/>
        </w:rPr>
      </w:lvl>
    </w:lvlOverride>
    <w:lvlOverride w:ilvl="7">
      <w:lvl w:ilvl="7">
        <w:start w:val="1"/>
        <w:numFmt w:val="decimal"/>
        <w:lvlText w:val="%1.%2.%3.%4.%5.%6.%7.%8."/>
        <w:lvlJc w:val="left"/>
        <w:pPr>
          <w:ind w:left="2720" w:hanging="340"/>
        </w:pPr>
        <w:rPr>
          <w:rFonts w:hint="default"/>
        </w:rPr>
      </w:lvl>
    </w:lvlOverride>
    <w:lvlOverride w:ilvl="8">
      <w:lvl w:ilvl="8">
        <w:start w:val="1"/>
        <w:numFmt w:val="decimal"/>
        <w:lvlText w:val="%1.%2.%3.%4.%5.%6.%7.%8.%9."/>
        <w:lvlJc w:val="left"/>
        <w:pPr>
          <w:ind w:left="3060" w:hanging="340"/>
        </w:pPr>
        <w:rPr>
          <w:rFonts w:hint="default"/>
        </w:rPr>
      </w:lvl>
    </w:lvlOverride>
  </w:num>
  <w:num w:numId="18">
    <w:abstractNumId w:val="26"/>
    <w:lvlOverride w:ilvl="0">
      <w:lvl w:ilvl="0">
        <w:start w:val="1"/>
        <w:numFmt w:val="decimal"/>
        <w:lvlText w:val="7.%1."/>
        <w:lvlJc w:val="left"/>
        <w:pPr>
          <w:ind w:left="340" w:hanging="340"/>
        </w:pPr>
        <w:rPr>
          <w:rFonts w:hint="default"/>
          <w:b w:val="0"/>
          <w:sz w:val="20"/>
          <w:szCs w:val="20"/>
        </w:rPr>
      </w:lvl>
    </w:lvlOverride>
    <w:lvlOverride w:ilvl="1">
      <w:lvl w:ilvl="1">
        <w:start w:val="1"/>
        <w:numFmt w:val="decimal"/>
        <w:lvlText w:val="7.%1.%2."/>
        <w:lvlJc w:val="left"/>
        <w:pPr>
          <w:ind w:left="680" w:hanging="340"/>
        </w:pPr>
        <w:rPr>
          <w:rFonts w:hint="default"/>
          <w:sz w:val="20"/>
          <w:szCs w:val="20"/>
        </w:rPr>
      </w:lvl>
    </w:lvlOverride>
    <w:lvlOverride w:ilvl="2">
      <w:lvl w:ilvl="2">
        <w:start w:val="1"/>
        <w:numFmt w:val="decimal"/>
        <w:lvlText w:val="7.%1.%2.%3."/>
        <w:lvlJc w:val="left"/>
        <w:pPr>
          <w:ind w:left="1020" w:hanging="340"/>
        </w:pPr>
        <w:rPr>
          <w:rFonts w:hint="default"/>
        </w:rPr>
      </w:lvl>
    </w:lvlOverride>
    <w:lvlOverride w:ilvl="3">
      <w:lvl w:ilvl="3">
        <w:start w:val="1"/>
        <w:numFmt w:val="decimal"/>
        <w:lvlText w:val="7.%1.%2.%3.%4."/>
        <w:lvlJc w:val="left"/>
        <w:pPr>
          <w:ind w:left="1360" w:hanging="340"/>
        </w:pPr>
        <w:rPr>
          <w:rFonts w:hint="default"/>
        </w:rPr>
      </w:lvl>
    </w:lvlOverride>
    <w:lvlOverride w:ilvl="4">
      <w:lvl w:ilvl="4">
        <w:start w:val="1"/>
        <w:numFmt w:val="decimal"/>
        <w:lvlText w:val="%1.%2.%3.%4.%5."/>
        <w:lvlJc w:val="left"/>
        <w:pPr>
          <w:ind w:left="1700" w:hanging="340"/>
        </w:pPr>
        <w:rPr>
          <w:rFonts w:hint="default"/>
        </w:rPr>
      </w:lvl>
    </w:lvlOverride>
    <w:lvlOverride w:ilvl="5">
      <w:lvl w:ilvl="5">
        <w:start w:val="1"/>
        <w:numFmt w:val="decimal"/>
        <w:lvlText w:val="%1.%2.%3.%4.%5.%6."/>
        <w:lvlJc w:val="left"/>
        <w:pPr>
          <w:ind w:left="2040" w:hanging="340"/>
        </w:pPr>
        <w:rPr>
          <w:rFonts w:hint="default"/>
        </w:rPr>
      </w:lvl>
    </w:lvlOverride>
    <w:lvlOverride w:ilvl="6">
      <w:lvl w:ilvl="6">
        <w:start w:val="1"/>
        <w:numFmt w:val="decimal"/>
        <w:lvlText w:val="%1.%2.%3.%4.%5.%6.%7."/>
        <w:lvlJc w:val="left"/>
        <w:pPr>
          <w:ind w:left="2380" w:hanging="340"/>
        </w:pPr>
        <w:rPr>
          <w:rFonts w:hint="default"/>
        </w:rPr>
      </w:lvl>
    </w:lvlOverride>
    <w:lvlOverride w:ilvl="7">
      <w:lvl w:ilvl="7">
        <w:start w:val="1"/>
        <w:numFmt w:val="decimal"/>
        <w:lvlText w:val="%1.%2.%3.%4.%5.%6.%7.%8."/>
        <w:lvlJc w:val="left"/>
        <w:pPr>
          <w:ind w:left="2720" w:hanging="340"/>
        </w:pPr>
        <w:rPr>
          <w:rFonts w:hint="default"/>
        </w:rPr>
      </w:lvl>
    </w:lvlOverride>
    <w:lvlOverride w:ilvl="8">
      <w:lvl w:ilvl="8">
        <w:start w:val="1"/>
        <w:numFmt w:val="decimal"/>
        <w:lvlText w:val="%1.%2.%3.%4.%5.%6.%7.%8.%9."/>
        <w:lvlJc w:val="left"/>
        <w:pPr>
          <w:ind w:left="3060" w:hanging="340"/>
        </w:pPr>
        <w:rPr>
          <w:rFonts w:hint="default"/>
        </w:rPr>
      </w:lvl>
    </w:lvlOverride>
  </w:num>
  <w:num w:numId="19">
    <w:abstractNumId w:val="2"/>
    <w:lvlOverride w:ilvl="0">
      <w:lvl w:ilvl="0">
        <w:start w:val="1"/>
        <w:numFmt w:val="decimal"/>
        <w:suff w:val="space"/>
        <w:lvlText w:val="3.%1."/>
        <w:lvlJc w:val="left"/>
        <w:pPr>
          <w:ind w:left="340" w:hanging="340"/>
        </w:pPr>
        <w:rPr>
          <w:rFonts w:hint="default"/>
        </w:rPr>
      </w:lvl>
    </w:lvlOverride>
    <w:lvlOverride w:ilvl="1">
      <w:lvl w:ilvl="1">
        <w:start w:val="1"/>
        <w:numFmt w:val="decimal"/>
        <w:lvlText w:val="3.%1.%2."/>
        <w:lvlJc w:val="left"/>
        <w:pPr>
          <w:ind w:left="680" w:hanging="340"/>
        </w:pPr>
        <w:rPr>
          <w:rFonts w:ascii="Tahoma" w:hAnsi="Tahoma" w:cs="Tahoma" w:hint="default"/>
        </w:rPr>
      </w:lvl>
    </w:lvlOverride>
    <w:lvlOverride w:ilvl="2">
      <w:lvl w:ilvl="2">
        <w:start w:val="1"/>
        <w:numFmt w:val="decimal"/>
        <w:lvlText w:val="3.%1.%2.%3."/>
        <w:lvlJc w:val="left"/>
        <w:pPr>
          <w:ind w:left="1020" w:hanging="340"/>
        </w:pPr>
        <w:rPr>
          <w:rFonts w:ascii="Tahoma" w:hAnsi="Tahoma" w:cs="Tahoma" w:hint="default"/>
        </w:rPr>
      </w:lvl>
    </w:lvlOverride>
    <w:lvlOverride w:ilvl="3">
      <w:lvl w:ilvl="3">
        <w:start w:val="1"/>
        <w:numFmt w:val="decimal"/>
        <w:lvlText w:val="3.%1.%2.%3.%4."/>
        <w:lvlJc w:val="left"/>
        <w:pPr>
          <w:ind w:left="1360" w:hanging="340"/>
        </w:pPr>
        <w:rPr>
          <w:rFonts w:hint="default"/>
        </w:rPr>
      </w:lvl>
    </w:lvlOverride>
    <w:lvlOverride w:ilvl="4">
      <w:lvl w:ilvl="4">
        <w:start w:val="1"/>
        <w:numFmt w:val="decimal"/>
        <w:lvlText w:val="%1.%2.%3.%4.%5."/>
        <w:lvlJc w:val="left"/>
        <w:pPr>
          <w:ind w:left="1700" w:hanging="340"/>
        </w:pPr>
        <w:rPr>
          <w:rFonts w:hint="default"/>
        </w:rPr>
      </w:lvl>
    </w:lvlOverride>
    <w:lvlOverride w:ilvl="5">
      <w:lvl w:ilvl="5">
        <w:start w:val="1"/>
        <w:numFmt w:val="decimal"/>
        <w:lvlText w:val="%1.%2.%3.%4.%5.%6."/>
        <w:lvlJc w:val="left"/>
        <w:pPr>
          <w:ind w:left="2040" w:hanging="340"/>
        </w:pPr>
        <w:rPr>
          <w:rFonts w:hint="default"/>
        </w:rPr>
      </w:lvl>
    </w:lvlOverride>
    <w:lvlOverride w:ilvl="6">
      <w:lvl w:ilvl="6">
        <w:start w:val="1"/>
        <w:numFmt w:val="decimal"/>
        <w:lvlText w:val="%1.%2.%3.%4.%5.%6.%7."/>
        <w:lvlJc w:val="left"/>
        <w:pPr>
          <w:ind w:left="2380" w:hanging="340"/>
        </w:pPr>
        <w:rPr>
          <w:rFonts w:hint="default"/>
        </w:rPr>
      </w:lvl>
    </w:lvlOverride>
    <w:lvlOverride w:ilvl="7">
      <w:lvl w:ilvl="7">
        <w:start w:val="1"/>
        <w:numFmt w:val="decimal"/>
        <w:lvlText w:val="%1.%2.%3.%4.%5.%6.%7.%8."/>
        <w:lvlJc w:val="left"/>
        <w:pPr>
          <w:ind w:left="2720" w:hanging="340"/>
        </w:pPr>
        <w:rPr>
          <w:rFonts w:hint="default"/>
        </w:rPr>
      </w:lvl>
    </w:lvlOverride>
    <w:lvlOverride w:ilvl="8">
      <w:lvl w:ilvl="8">
        <w:start w:val="1"/>
        <w:numFmt w:val="decimal"/>
        <w:lvlText w:val="%1.%2.%3.%4.%5.%6.%7.%8.%9."/>
        <w:lvlJc w:val="left"/>
        <w:pPr>
          <w:ind w:left="3060" w:hanging="340"/>
        </w:pPr>
        <w:rPr>
          <w:rFonts w:hint="default"/>
        </w:rPr>
      </w:lvl>
    </w:lvlOverride>
  </w:num>
  <w:num w:numId="20">
    <w:abstractNumId w:val="0"/>
  </w:num>
  <w:num w:numId="21">
    <w:abstractNumId w:val="23"/>
  </w:num>
  <w:num w:numId="22">
    <w:abstractNumId w:val="21"/>
  </w:num>
  <w:num w:numId="23">
    <w:abstractNumId w:val="27"/>
  </w:num>
  <w:num w:numId="24">
    <w:abstractNumId w:val="1"/>
  </w:num>
  <w:num w:numId="25">
    <w:abstractNumId w:val="19"/>
  </w:num>
  <w:num w:numId="26">
    <w:abstractNumId w:val="17"/>
  </w:num>
  <w:num w:numId="27">
    <w:abstractNumId w:val="7"/>
  </w:num>
  <w:num w:numId="28">
    <w:abstractNumId w:val="12"/>
  </w:num>
  <w:num w:numId="29">
    <w:abstractNumId w:val="11"/>
  </w:num>
  <w:num w:numId="30">
    <w:abstractNumId w:val="22"/>
  </w:num>
  <w:num w:numId="31">
    <w:abstractNumId w:val="13"/>
  </w:num>
  <w:num w:numId="32">
    <w:abstractNumId w:val="10"/>
  </w:num>
  <w:num w:numId="33">
    <w:abstractNumId w:val="16"/>
  </w:num>
  <w:num w:numId="34">
    <w:abstractNumId w:val="6"/>
  </w:num>
  <w:num w:numId="35">
    <w:abstractNumId w:val="3"/>
  </w:num>
  <w:num w:numId="36">
    <w:abstractNumId w:val="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186A"/>
    <w:rsid w:val="00000B27"/>
    <w:rsid w:val="00003B6F"/>
    <w:rsid w:val="000065E7"/>
    <w:rsid w:val="000069AE"/>
    <w:rsid w:val="00006DD9"/>
    <w:rsid w:val="000077A6"/>
    <w:rsid w:val="00013A5E"/>
    <w:rsid w:val="00014220"/>
    <w:rsid w:val="000167A8"/>
    <w:rsid w:val="00016A95"/>
    <w:rsid w:val="000173F4"/>
    <w:rsid w:val="000208B7"/>
    <w:rsid w:val="0002105F"/>
    <w:rsid w:val="00023311"/>
    <w:rsid w:val="00024134"/>
    <w:rsid w:val="00024CDC"/>
    <w:rsid w:val="00024CE0"/>
    <w:rsid w:val="00024CE2"/>
    <w:rsid w:val="00025035"/>
    <w:rsid w:val="00025A42"/>
    <w:rsid w:val="0002786B"/>
    <w:rsid w:val="000314D6"/>
    <w:rsid w:val="000316EA"/>
    <w:rsid w:val="000320F5"/>
    <w:rsid w:val="00035A5B"/>
    <w:rsid w:val="0003741A"/>
    <w:rsid w:val="00040D6F"/>
    <w:rsid w:val="0004362F"/>
    <w:rsid w:val="00043D37"/>
    <w:rsid w:val="000443AD"/>
    <w:rsid w:val="00044F0F"/>
    <w:rsid w:val="000460CE"/>
    <w:rsid w:val="000464B4"/>
    <w:rsid w:val="000465A3"/>
    <w:rsid w:val="00051576"/>
    <w:rsid w:val="00052328"/>
    <w:rsid w:val="00057466"/>
    <w:rsid w:val="000607EF"/>
    <w:rsid w:val="00060C4C"/>
    <w:rsid w:val="0006359A"/>
    <w:rsid w:val="00064F39"/>
    <w:rsid w:val="00064F67"/>
    <w:rsid w:val="00065074"/>
    <w:rsid w:val="000653D1"/>
    <w:rsid w:val="000732C4"/>
    <w:rsid w:val="000738EA"/>
    <w:rsid w:val="00073AC0"/>
    <w:rsid w:val="00075D86"/>
    <w:rsid w:val="000774D6"/>
    <w:rsid w:val="00077EAE"/>
    <w:rsid w:val="00081325"/>
    <w:rsid w:val="000835AE"/>
    <w:rsid w:val="00084899"/>
    <w:rsid w:val="00084ECF"/>
    <w:rsid w:val="000857E6"/>
    <w:rsid w:val="0008651F"/>
    <w:rsid w:val="000868D3"/>
    <w:rsid w:val="00087384"/>
    <w:rsid w:val="00090421"/>
    <w:rsid w:val="00090493"/>
    <w:rsid w:val="00091939"/>
    <w:rsid w:val="00092935"/>
    <w:rsid w:val="00093C34"/>
    <w:rsid w:val="00093E78"/>
    <w:rsid w:val="000966D3"/>
    <w:rsid w:val="00097A82"/>
    <w:rsid w:val="000A18DB"/>
    <w:rsid w:val="000A2951"/>
    <w:rsid w:val="000A2E0D"/>
    <w:rsid w:val="000A328F"/>
    <w:rsid w:val="000A60C5"/>
    <w:rsid w:val="000A6769"/>
    <w:rsid w:val="000A7048"/>
    <w:rsid w:val="000A73D5"/>
    <w:rsid w:val="000B1252"/>
    <w:rsid w:val="000B25A0"/>
    <w:rsid w:val="000B4C7F"/>
    <w:rsid w:val="000B7AE3"/>
    <w:rsid w:val="000B7B2B"/>
    <w:rsid w:val="000C0B0B"/>
    <w:rsid w:val="000C25F4"/>
    <w:rsid w:val="000D294D"/>
    <w:rsid w:val="000D37A8"/>
    <w:rsid w:val="000D399A"/>
    <w:rsid w:val="000D3C33"/>
    <w:rsid w:val="000D4EDA"/>
    <w:rsid w:val="000D7EC9"/>
    <w:rsid w:val="000E2DF8"/>
    <w:rsid w:val="000E38C5"/>
    <w:rsid w:val="000E411A"/>
    <w:rsid w:val="000E41DB"/>
    <w:rsid w:val="000E680F"/>
    <w:rsid w:val="000E7BEE"/>
    <w:rsid w:val="000F0061"/>
    <w:rsid w:val="000F5847"/>
    <w:rsid w:val="000F7AE9"/>
    <w:rsid w:val="00100E7F"/>
    <w:rsid w:val="00101832"/>
    <w:rsid w:val="001030DF"/>
    <w:rsid w:val="0010380D"/>
    <w:rsid w:val="00104BB8"/>
    <w:rsid w:val="001056E5"/>
    <w:rsid w:val="0010742E"/>
    <w:rsid w:val="00107C52"/>
    <w:rsid w:val="00110C4B"/>
    <w:rsid w:val="00112330"/>
    <w:rsid w:val="0011314E"/>
    <w:rsid w:val="001138AC"/>
    <w:rsid w:val="00115410"/>
    <w:rsid w:val="00115D07"/>
    <w:rsid w:val="0011654A"/>
    <w:rsid w:val="0011665F"/>
    <w:rsid w:val="001171C5"/>
    <w:rsid w:val="001174D2"/>
    <w:rsid w:val="00117A94"/>
    <w:rsid w:val="00117C23"/>
    <w:rsid w:val="00120DAC"/>
    <w:rsid w:val="00120DC5"/>
    <w:rsid w:val="0012111B"/>
    <w:rsid w:val="00122130"/>
    <w:rsid w:val="001242E1"/>
    <w:rsid w:val="00124EF4"/>
    <w:rsid w:val="00125BB2"/>
    <w:rsid w:val="0012676D"/>
    <w:rsid w:val="00127313"/>
    <w:rsid w:val="001300DC"/>
    <w:rsid w:val="00131005"/>
    <w:rsid w:val="00131CBE"/>
    <w:rsid w:val="00132AC3"/>
    <w:rsid w:val="001332FC"/>
    <w:rsid w:val="00140957"/>
    <w:rsid w:val="00140E88"/>
    <w:rsid w:val="00141DE1"/>
    <w:rsid w:val="00142956"/>
    <w:rsid w:val="00144C28"/>
    <w:rsid w:val="00145CA6"/>
    <w:rsid w:val="001500DF"/>
    <w:rsid w:val="00150901"/>
    <w:rsid w:val="00151360"/>
    <w:rsid w:val="00151D1C"/>
    <w:rsid w:val="00154E36"/>
    <w:rsid w:val="00155BAD"/>
    <w:rsid w:val="00155C4C"/>
    <w:rsid w:val="00156E89"/>
    <w:rsid w:val="00156F09"/>
    <w:rsid w:val="00157360"/>
    <w:rsid w:val="00162D58"/>
    <w:rsid w:val="00162DAA"/>
    <w:rsid w:val="0016407E"/>
    <w:rsid w:val="00164CCE"/>
    <w:rsid w:val="001650E8"/>
    <w:rsid w:val="001654A3"/>
    <w:rsid w:val="00165EA5"/>
    <w:rsid w:val="00166C87"/>
    <w:rsid w:val="00166F23"/>
    <w:rsid w:val="00167F43"/>
    <w:rsid w:val="00167F92"/>
    <w:rsid w:val="00170A68"/>
    <w:rsid w:val="00170FE9"/>
    <w:rsid w:val="001711AD"/>
    <w:rsid w:val="00174034"/>
    <w:rsid w:val="001742B2"/>
    <w:rsid w:val="001753C7"/>
    <w:rsid w:val="001755E2"/>
    <w:rsid w:val="0017653A"/>
    <w:rsid w:val="00185964"/>
    <w:rsid w:val="00185C74"/>
    <w:rsid w:val="00187579"/>
    <w:rsid w:val="00187BB3"/>
    <w:rsid w:val="001903B1"/>
    <w:rsid w:val="00191947"/>
    <w:rsid w:val="001940B8"/>
    <w:rsid w:val="001953D4"/>
    <w:rsid w:val="001953E1"/>
    <w:rsid w:val="0019604A"/>
    <w:rsid w:val="0019626A"/>
    <w:rsid w:val="001A0B52"/>
    <w:rsid w:val="001A2136"/>
    <w:rsid w:val="001A3C07"/>
    <w:rsid w:val="001A639B"/>
    <w:rsid w:val="001A69F4"/>
    <w:rsid w:val="001A71B6"/>
    <w:rsid w:val="001A7B7A"/>
    <w:rsid w:val="001B1097"/>
    <w:rsid w:val="001B17BB"/>
    <w:rsid w:val="001B1B92"/>
    <w:rsid w:val="001B20CB"/>
    <w:rsid w:val="001B322E"/>
    <w:rsid w:val="001B32AC"/>
    <w:rsid w:val="001B41CE"/>
    <w:rsid w:val="001B4AF6"/>
    <w:rsid w:val="001B4DF3"/>
    <w:rsid w:val="001B595D"/>
    <w:rsid w:val="001B6583"/>
    <w:rsid w:val="001C57D5"/>
    <w:rsid w:val="001C5931"/>
    <w:rsid w:val="001C69CB"/>
    <w:rsid w:val="001D03A7"/>
    <w:rsid w:val="001D137B"/>
    <w:rsid w:val="001D1835"/>
    <w:rsid w:val="001D3E0D"/>
    <w:rsid w:val="001D40D0"/>
    <w:rsid w:val="001D669B"/>
    <w:rsid w:val="001D6EBD"/>
    <w:rsid w:val="001E151C"/>
    <w:rsid w:val="001E215B"/>
    <w:rsid w:val="001E3095"/>
    <w:rsid w:val="001E3F6B"/>
    <w:rsid w:val="001E54E1"/>
    <w:rsid w:val="001E588B"/>
    <w:rsid w:val="001E5908"/>
    <w:rsid w:val="001E5D40"/>
    <w:rsid w:val="001F1B17"/>
    <w:rsid w:val="001F267E"/>
    <w:rsid w:val="001F69AC"/>
    <w:rsid w:val="0020137C"/>
    <w:rsid w:val="002028A0"/>
    <w:rsid w:val="00203A1A"/>
    <w:rsid w:val="00206139"/>
    <w:rsid w:val="002110A1"/>
    <w:rsid w:val="002111E7"/>
    <w:rsid w:val="002122BB"/>
    <w:rsid w:val="002131DC"/>
    <w:rsid w:val="0021330F"/>
    <w:rsid w:val="00217719"/>
    <w:rsid w:val="002214CC"/>
    <w:rsid w:val="0022460B"/>
    <w:rsid w:val="00225A85"/>
    <w:rsid w:val="00227AF6"/>
    <w:rsid w:val="00230993"/>
    <w:rsid w:val="00231B4A"/>
    <w:rsid w:val="00231D5C"/>
    <w:rsid w:val="002331D5"/>
    <w:rsid w:val="00233591"/>
    <w:rsid w:val="00233956"/>
    <w:rsid w:val="00233FBD"/>
    <w:rsid w:val="00235977"/>
    <w:rsid w:val="00235BBC"/>
    <w:rsid w:val="0023686F"/>
    <w:rsid w:val="00242B85"/>
    <w:rsid w:val="00244DEA"/>
    <w:rsid w:val="00250F06"/>
    <w:rsid w:val="002513C9"/>
    <w:rsid w:val="00252541"/>
    <w:rsid w:val="00252AC4"/>
    <w:rsid w:val="00252EBF"/>
    <w:rsid w:val="0025754D"/>
    <w:rsid w:val="002612C6"/>
    <w:rsid w:val="00261E0C"/>
    <w:rsid w:val="00265A02"/>
    <w:rsid w:val="0027101D"/>
    <w:rsid w:val="00272198"/>
    <w:rsid w:val="002729F3"/>
    <w:rsid w:val="00272F2B"/>
    <w:rsid w:val="00274403"/>
    <w:rsid w:val="00275C25"/>
    <w:rsid w:val="00277AF9"/>
    <w:rsid w:val="00277D56"/>
    <w:rsid w:val="002804B7"/>
    <w:rsid w:val="002807A4"/>
    <w:rsid w:val="00281061"/>
    <w:rsid w:val="002837D8"/>
    <w:rsid w:val="00283909"/>
    <w:rsid w:val="00284724"/>
    <w:rsid w:val="00284944"/>
    <w:rsid w:val="0028561B"/>
    <w:rsid w:val="002858BC"/>
    <w:rsid w:val="00286A99"/>
    <w:rsid w:val="00286CEA"/>
    <w:rsid w:val="00287370"/>
    <w:rsid w:val="00287391"/>
    <w:rsid w:val="002879F2"/>
    <w:rsid w:val="00287D30"/>
    <w:rsid w:val="00290434"/>
    <w:rsid w:val="002911F5"/>
    <w:rsid w:val="00291632"/>
    <w:rsid w:val="002928F3"/>
    <w:rsid w:val="00293676"/>
    <w:rsid w:val="00295DD6"/>
    <w:rsid w:val="002A2ED6"/>
    <w:rsid w:val="002A2FEA"/>
    <w:rsid w:val="002A333C"/>
    <w:rsid w:val="002A42C5"/>
    <w:rsid w:val="002A4BC3"/>
    <w:rsid w:val="002A798F"/>
    <w:rsid w:val="002B08B9"/>
    <w:rsid w:val="002B0F11"/>
    <w:rsid w:val="002B2576"/>
    <w:rsid w:val="002B3633"/>
    <w:rsid w:val="002B3F7B"/>
    <w:rsid w:val="002B443D"/>
    <w:rsid w:val="002B44A1"/>
    <w:rsid w:val="002B462B"/>
    <w:rsid w:val="002B4EE8"/>
    <w:rsid w:val="002B6348"/>
    <w:rsid w:val="002B774E"/>
    <w:rsid w:val="002B7B6D"/>
    <w:rsid w:val="002B7F8E"/>
    <w:rsid w:val="002C0846"/>
    <w:rsid w:val="002C0BD6"/>
    <w:rsid w:val="002C1B80"/>
    <w:rsid w:val="002C22B5"/>
    <w:rsid w:val="002C3510"/>
    <w:rsid w:val="002C47A6"/>
    <w:rsid w:val="002C5E04"/>
    <w:rsid w:val="002C64BF"/>
    <w:rsid w:val="002C6D3D"/>
    <w:rsid w:val="002C7214"/>
    <w:rsid w:val="002C7EAB"/>
    <w:rsid w:val="002D0B59"/>
    <w:rsid w:val="002D22FF"/>
    <w:rsid w:val="002D294F"/>
    <w:rsid w:val="002D56FE"/>
    <w:rsid w:val="002D71DC"/>
    <w:rsid w:val="002D74A3"/>
    <w:rsid w:val="002E0165"/>
    <w:rsid w:val="002E2B4F"/>
    <w:rsid w:val="002E3B48"/>
    <w:rsid w:val="002E45C9"/>
    <w:rsid w:val="002E5413"/>
    <w:rsid w:val="002E626A"/>
    <w:rsid w:val="002E662C"/>
    <w:rsid w:val="002E71DA"/>
    <w:rsid w:val="002F23C9"/>
    <w:rsid w:val="002F42BD"/>
    <w:rsid w:val="002F4966"/>
    <w:rsid w:val="002F4E1D"/>
    <w:rsid w:val="002F6202"/>
    <w:rsid w:val="002F65A2"/>
    <w:rsid w:val="003002DB"/>
    <w:rsid w:val="00301FE1"/>
    <w:rsid w:val="00302F14"/>
    <w:rsid w:val="0030481D"/>
    <w:rsid w:val="00305DAD"/>
    <w:rsid w:val="00306135"/>
    <w:rsid w:val="003077D7"/>
    <w:rsid w:val="00307E5C"/>
    <w:rsid w:val="00310063"/>
    <w:rsid w:val="00310895"/>
    <w:rsid w:val="003119F3"/>
    <w:rsid w:val="00312851"/>
    <w:rsid w:val="00312B97"/>
    <w:rsid w:val="0031580E"/>
    <w:rsid w:val="00320368"/>
    <w:rsid w:val="003219C1"/>
    <w:rsid w:val="00324858"/>
    <w:rsid w:val="00324B41"/>
    <w:rsid w:val="00324CC1"/>
    <w:rsid w:val="00330326"/>
    <w:rsid w:val="00331E32"/>
    <w:rsid w:val="0033244C"/>
    <w:rsid w:val="0033253C"/>
    <w:rsid w:val="003340A6"/>
    <w:rsid w:val="00337463"/>
    <w:rsid w:val="00337FE6"/>
    <w:rsid w:val="00340247"/>
    <w:rsid w:val="00341CE5"/>
    <w:rsid w:val="0034235D"/>
    <w:rsid w:val="00342A05"/>
    <w:rsid w:val="0034420E"/>
    <w:rsid w:val="003443B9"/>
    <w:rsid w:val="00344C1E"/>
    <w:rsid w:val="003457C4"/>
    <w:rsid w:val="00347A08"/>
    <w:rsid w:val="00347A93"/>
    <w:rsid w:val="00350380"/>
    <w:rsid w:val="0035157A"/>
    <w:rsid w:val="003545D5"/>
    <w:rsid w:val="00354A12"/>
    <w:rsid w:val="00355C5D"/>
    <w:rsid w:val="0035637B"/>
    <w:rsid w:val="0036032B"/>
    <w:rsid w:val="0036151D"/>
    <w:rsid w:val="00366A72"/>
    <w:rsid w:val="003672E6"/>
    <w:rsid w:val="00367FFA"/>
    <w:rsid w:val="003708C8"/>
    <w:rsid w:val="003725C7"/>
    <w:rsid w:val="00372F92"/>
    <w:rsid w:val="003733B2"/>
    <w:rsid w:val="00373413"/>
    <w:rsid w:val="0037677D"/>
    <w:rsid w:val="00376B85"/>
    <w:rsid w:val="003802AC"/>
    <w:rsid w:val="00380B79"/>
    <w:rsid w:val="00381A9E"/>
    <w:rsid w:val="00383DDF"/>
    <w:rsid w:val="003850DB"/>
    <w:rsid w:val="003852C1"/>
    <w:rsid w:val="003904DF"/>
    <w:rsid w:val="003904E9"/>
    <w:rsid w:val="00393F55"/>
    <w:rsid w:val="00394B16"/>
    <w:rsid w:val="00394C92"/>
    <w:rsid w:val="00397C2C"/>
    <w:rsid w:val="003A089D"/>
    <w:rsid w:val="003A1D3E"/>
    <w:rsid w:val="003A265D"/>
    <w:rsid w:val="003A27C9"/>
    <w:rsid w:val="003A544C"/>
    <w:rsid w:val="003A723D"/>
    <w:rsid w:val="003B1D2F"/>
    <w:rsid w:val="003B2927"/>
    <w:rsid w:val="003B43FE"/>
    <w:rsid w:val="003B63A9"/>
    <w:rsid w:val="003C1985"/>
    <w:rsid w:val="003C20C8"/>
    <w:rsid w:val="003C226B"/>
    <w:rsid w:val="003C40E5"/>
    <w:rsid w:val="003C5476"/>
    <w:rsid w:val="003D0261"/>
    <w:rsid w:val="003D06BE"/>
    <w:rsid w:val="003D09A6"/>
    <w:rsid w:val="003D0B77"/>
    <w:rsid w:val="003D0C7C"/>
    <w:rsid w:val="003D0EFE"/>
    <w:rsid w:val="003D2775"/>
    <w:rsid w:val="003D39A5"/>
    <w:rsid w:val="003D3C49"/>
    <w:rsid w:val="003D48DD"/>
    <w:rsid w:val="003D4E2E"/>
    <w:rsid w:val="003D6113"/>
    <w:rsid w:val="003E05BA"/>
    <w:rsid w:val="003E0728"/>
    <w:rsid w:val="003E0916"/>
    <w:rsid w:val="003E0ACF"/>
    <w:rsid w:val="003E1EA5"/>
    <w:rsid w:val="003E2207"/>
    <w:rsid w:val="003E31D3"/>
    <w:rsid w:val="003E4E6B"/>
    <w:rsid w:val="003E5144"/>
    <w:rsid w:val="003E5261"/>
    <w:rsid w:val="003E5D08"/>
    <w:rsid w:val="003E6F2E"/>
    <w:rsid w:val="003E7163"/>
    <w:rsid w:val="003F4CEE"/>
    <w:rsid w:val="003F6436"/>
    <w:rsid w:val="00400B63"/>
    <w:rsid w:val="004017FE"/>
    <w:rsid w:val="004018AB"/>
    <w:rsid w:val="00402E3D"/>
    <w:rsid w:val="0040332E"/>
    <w:rsid w:val="004035B1"/>
    <w:rsid w:val="00403DE9"/>
    <w:rsid w:val="004041AE"/>
    <w:rsid w:val="004047CA"/>
    <w:rsid w:val="0040629F"/>
    <w:rsid w:val="00407583"/>
    <w:rsid w:val="00412C4A"/>
    <w:rsid w:val="004137FD"/>
    <w:rsid w:val="00413DB5"/>
    <w:rsid w:val="00415519"/>
    <w:rsid w:val="00415A52"/>
    <w:rsid w:val="00416C3F"/>
    <w:rsid w:val="00416F52"/>
    <w:rsid w:val="004223D2"/>
    <w:rsid w:val="00422424"/>
    <w:rsid w:val="00423767"/>
    <w:rsid w:val="00423987"/>
    <w:rsid w:val="00423A58"/>
    <w:rsid w:val="00425351"/>
    <w:rsid w:val="00425FA5"/>
    <w:rsid w:val="00430698"/>
    <w:rsid w:val="00431196"/>
    <w:rsid w:val="00431E76"/>
    <w:rsid w:val="00432F8F"/>
    <w:rsid w:val="00434447"/>
    <w:rsid w:val="00437965"/>
    <w:rsid w:val="004430F6"/>
    <w:rsid w:val="004437C0"/>
    <w:rsid w:val="0044497A"/>
    <w:rsid w:val="00444A5E"/>
    <w:rsid w:val="004461E1"/>
    <w:rsid w:val="004478B3"/>
    <w:rsid w:val="00447E33"/>
    <w:rsid w:val="00451E4E"/>
    <w:rsid w:val="004539C1"/>
    <w:rsid w:val="004539D0"/>
    <w:rsid w:val="0045410A"/>
    <w:rsid w:val="004543FC"/>
    <w:rsid w:val="00454444"/>
    <w:rsid w:val="00454620"/>
    <w:rsid w:val="00462EA8"/>
    <w:rsid w:val="004656BE"/>
    <w:rsid w:val="00465975"/>
    <w:rsid w:val="00466361"/>
    <w:rsid w:val="004668D5"/>
    <w:rsid w:val="00466CB3"/>
    <w:rsid w:val="00466D95"/>
    <w:rsid w:val="00470C87"/>
    <w:rsid w:val="004711BA"/>
    <w:rsid w:val="004714AC"/>
    <w:rsid w:val="00473843"/>
    <w:rsid w:val="00475ECA"/>
    <w:rsid w:val="00480FEA"/>
    <w:rsid w:val="00482733"/>
    <w:rsid w:val="00482E36"/>
    <w:rsid w:val="00483CC5"/>
    <w:rsid w:val="00485158"/>
    <w:rsid w:val="00485DAA"/>
    <w:rsid w:val="00485DFD"/>
    <w:rsid w:val="0049218A"/>
    <w:rsid w:val="0049278C"/>
    <w:rsid w:val="004928E5"/>
    <w:rsid w:val="0049370E"/>
    <w:rsid w:val="00493EDE"/>
    <w:rsid w:val="004953F5"/>
    <w:rsid w:val="00497D3E"/>
    <w:rsid w:val="00497D8E"/>
    <w:rsid w:val="004A0E43"/>
    <w:rsid w:val="004A1437"/>
    <w:rsid w:val="004A38AC"/>
    <w:rsid w:val="004A430C"/>
    <w:rsid w:val="004A5EAA"/>
    <w:rsid w:val="004A6076"/>
    <w:rsid w:val="004A665F"/>
    <w:rsid w:val="004A727E"/>
    <w:rsid w:val="004B0462"/>
    <w:rsid w:val="004B12BF"/>
    <w:rsid w:val="004B2112"/>
    <w:rsid w:val="004B252A"/>
    <w:rsid w:val="004B2FAF"/>
    <w:rsid w:val="004B39F6"/>
    <w:rsid w:val="004B4583"/>
    <w:rsid w:val="004B484B"/>
    <w:rsid w:val="004B51F8"/>
    <w:rsid w:val="004B5799"/>
    <w:rsid w:val="004B6155"/>
    <w:rsid w:val="004B750E"/>
    <w:rsid w:val="004B75A6"/>
    <w:rsid w:val="004B7DCC"/>
    <w:rsid w:val="004C01F1"/>
    <w:rsid w:val="004C04FD"/>
    <w:rsid w:val="004C08CD"/>
    <w:rsid w:val="004C1ACE"/>
    <w:rsid w:val="004C2152"/>
    <w:rsid w:val="004C2D9C"/>
    <w:rsid w:val="004C33BB"/>
    <w:rsid w:val="004C39FB"/>
    <w:rsid w:val="004C5CB8"/>
    <w:rsid w:val="004D1EC2"/>
    <w:rsid w:val="004D3A13"/>
    <w:rsid w:val="004D3DF6"/>
    <w:rsid w:val="004D47E4"/>
    <w:rsid w:val="004D6730"/>
    <w:rsid w:val="004D7043"/>
    <w:rsid w:val="004E0370"/>
    <w:rsid w:val="004E03F4"/>
    <w:rsid w:val="004E115E"/>
    <w:rsid w:val="004E1BA0"/>
    <w:rsid w:val="004E1DC9"/>
    <w:rsid w:val="004E2381"/>
    <w:rsid w:val="004E2616"/>
    <w:rsid w:val="004E4C84"/>
    <w:rsid w:val="004E5342"/>
    <w:rsid w:val="004E5C94"/>
    <w:rsid w:val="004E7365"/>
    <w:rsid w:val="004E78DD"/>
    <w:rsid w:val="004F0239"/>
    <w:rsid w:val="004F083D"/>
    <w:rsid w:val="004F33AF"/>
    <w:rsid w:val="004F365A"/>
    <w:rsid w:val="004F51D2"/>
    <w:rsid w:val="004F62B6"/>
    <w:rsid w:val="004F652A"/>
    <w:rsid w:val="005012DB"/>
    <w:rsid w:val="00501462"/>
    <w:rsid w:val="00501F18"/>
    <w:rsid w:val="00502530"/>
    <w:rsid w:val="00503CE1"/>
    <w:rsid w:val="0050496D"/>
    <w:rsid w:val="00505377"/>
    <w:rsid w:val="0050700F"/>
    <w:rsid w:val="00510F13"/>
    <w:rsid w:val="005135CE"/>
    <w:rsid w:val="005149B7"/>
    <w:rsid w:val="00515D7A"/>
    <w:rsid w:val="00516D8C"/>
    <w:rsid w:val="00516F27"/>
    <w:rsid w:val="00521134"/>
    <w:rsid w:val="00521280"/>
    <w:rsid w:val="00521484"/>
    <w:rsid w:val="0052685F"/>
    <w:rsid w:val="00527585"/>
    <w:rsid w:val="0053339D"/>
    <w:rsid w:val="00535812"/>
    <w:rsid w:val="00536012"/>
    <w:rsid w:val="00537340"/>
    <w:rsid w:val="00541390"/>
    <w:rsid w:val="00542B1B"/>
    <w:rsid w:val="00545170"/>
    <w:rsid w:val="005451A8"/>
    <w:rsid w:val="005452F6"/>
    <w:rsid w:val="0054635A"/>
    <w:rsid w:val="00547F76"/>
    <w:rsid w:val="00550D60"/>
    <w:rsid w:val="0055176C"/>
    <w:rsid w:val="00551E00"/>
    <w:rsid w:val="00552DF9"/>
    <w:rsid w:val="0055665E"/>
    <w:rsid w:val="00556956"/>
    <w:rsid w:val="00557B3D"/>
    <w:rsid w:val="00561E77"/>
    <w:rsid w:val="005636A9"/>
    <w:rsid w:val="00563C9D"/>
    <w:rsid w:val="00564AF9"/>
    <w:rsid w:val="00564BD6"/>
    <w:rsid w:val="00564DB0"/>
    <w:rsid w:val="00565BCD"/>
    <w:rsid w:val="00567DD5"/>
    <w:rsid w:val="00567DFE"/>
    <w:rsid w:val="00573621"/>
    <w:rsid w:val="00573E79"/>
    <w:rsid w:val="00583488"/>
    <w:rsid w:val="005839FA"/>
    <w:rsid w:val="005855BC"/>
    <w:rsid w:val="0058604C"/>
    <w:rsid w:val="00586055"/>
    <w:rsid w:val="005870B6"/>
    <w:rsid w:val="0059200D"/>
    <w:rsid w:val="005924A2"/>
    <w:rsid w:val="00592D47"/>
    <w:rsid w:val="00593A55"/>
    <w:rsid w:val="00595628"/>
    <w:rsid w:val="00595844"/>
    <w:rsid w:val="0059708A"/>
    <w:rsid w:val="005A0041"/>
    <w:rsid w:val="005A0889"/>
    <w:rsid w:val="005A0FDE"/>
    <w:rsid w:val="005A18EC"/>
    <w:rsid w:val="005A1969"/>
    <w:rsid w:val="005A2FDF"/>
    <w:rsid w:val="005A3165"/>
    <w:rsid w:val="005A3850"/>
    <w:rsid w:val="005A39BA"/>
    <w:rsid w:val="005A39ED"/>
    <w:rsid w:val="005A43B1"/>
    <w:rsid w:val="005A455A"/>
    <w:rsid w:val="005A6120"/>
    <w:rsid w:val="005A702F"/>
    <w:rsid w:val="005B059D"/>
    <w:rsid w:val="005B0CAF"/>
    <w:rsid w:val="005B117D"/>
    <w:rsid w:val="005B28C2"/>
    <w:rsid w:val="005B2D7F"/>
    <w:rsid w:val="005B2ED6"/>
    <w:rsid w:val="005B47D9"/>
    <w:rsid w:val="005B6194"/>
    <w:rsid w:val="005B64C5"/>
    <w:rsid w:val="005B7624"/>
    <w:rsid w:val="005C0A4D"/>
    <w:rsid w:val="005C40AA"/>
    <w:rsid w:val="005C434F"/>
    <w:rsid w:val="005C5500"/>
    <w:rsid w:val="005C5758"/>
    <w:rsid w:val="005C6FA1"/>
    <w:rsid w:val="005C7BB5"/>
    <w:rsid w:val="005D035A"/>
    <w:rsid w:val="005D0696"/>
    <w:rsid w:val="005D0B3E"/>
    <w:rsid w:val="005D0E69"/>
    <w:rsid w:val="005D1058"/>
    <w:rsid w:val="005D2C2C"/>
    <w:rsid w:val="005D2C84"/>
    <w:rsid w:val="005D2DA2"/>
    <w:rsid w:val="005D37F7"/>
    <w:rsid w:val="005D478B"/>
    <w:rsid w:val="005D542F"/>
    <w:rsid w:val="005D55A4"/>
    <w:rsid w:val="005D5B4C"/>
    <w:rsid w:val="005D6CC0"/>
    <w:rsid w:val="005E1A61"/>
    <w:rsid w:val="005E1D52"/>
    <w:rsid w:val="005E3B40"/>
    <w:rsid w:val="005E4B52"/>
    <w:rsid w:val="005E6567"/>
    <w:rsid w:val="005E6A28"/>
    <w:rsid w:val="005F0298"/>
    <w:rsid w:val="005F163F"/>
    <w:rsid w:val="005F210B"/>
    <w:rsid w:val="005F2A7F"/>
    <w:rsid w:val="005F5425"/>
    <w:rsid w:val="005F60E1"/>
    <w:rsid w:val="005F6F91"/>
    <w:rsid w:val="005F7FCA"/>
    <w:rsid w:val="00600294"/>
    <w:rsid w:val="00601884"/>
    <w:rsid w:val="00601F35"/>
    <w:rsid w:val="006035AE"/>
    <w:rsid w:val="00603686"/>
    <w:rsid w:val="00605454"/>
    <w:rsid w:val="00607A61"/>
    <w:rsid w:val="00607C8A"/>
    <w:rsid w:val="0061004A"/>
    <w:rsid w:val="00610C37"/>
    <w:rsid w:val="0061134C"/>
    <w:rsid w:val="006128F0"/>
    <w:rsid w:val="00612D34"/>
    <w:rsid w:val="00615E8B"/>
    <w:rsid w:val="00616D58"/>
    <w:rsid w:val="00620D5E"/>
    <w:rsid w:val="006247FA"/>
    <w:rsid w:val="00624DC0"/>
    <w:rsid w:val="00625349"/>
    <w:rsid w:val="006263C9"/>
    <w:rsid w:val="00626D51"/>
    <w:rsid w:val="006278BC"/>
    <w:rsid w:val="00627A4F"/>
    <w:rsid w:val="00630A45"/>
    <w:rsid w:val="00630A8B"/>
    <w:rsid w:val="00630FCA"/>
    <w:rsid w:val="006314E9"/>
    <w:rsid w:val="00631B92"/>
    <w:rsid w:val="006339D8"/>
    <w:rsid w:val="00633B09"/>
    <w:rsid w:val="0063700D"/>
    <w:rsid w:val="00640106"/>
    <w:rsid w:val="00640F4E"/>
    <w:rsid w:val="006411AB"/>
    <w:rsid w:val="00641767"/>
    <w:rsid w:val="00642416"/>
    <w:rsid w:val="00644AE0"/>
    <w:rsid w:val="006453C2"/>
    <w:rsid w:val="0064587E"/>
    <w:rsid w:val="00646422"/>
    <w:rsid w:val="00646FA9"/>
    <w:rsid w:val="006472D5"/>
    <w:rsid w:val="006517BF"/>
    <w:rsid w:val="00652E5E"/>
    <w:rsid w:val="0065437C"/>
    <w:rsid w:val="0065543F"/>
    <w:rsid w:val="00655FC2"/>
    <w:rsid w:val="00656042"/>
    <w:rsid w:val="00657A20"/>
    <w:rsid w:val="006605AC"/>
    <w:rsid w:val="00660934"/>
    <w:rsid w:val="006619A1"/>
    <w:rsid w:val="00673748"/>
    <w:rsid w:val="00673A89"/>
    <w:rsid w:val="00673CDD"/>
    <w:rsid w:val="0067402B"/>
    <w:rsid w:val="00674646"/>
    <w:rsid w:val="006756B4"/>
    <w:rsid w:val="00675BE7"/>
    <w:rsid w:val="00677AA4"/>
    <w:rsid w:val="00680E09"/>
    <w:rsid w:val="006819A5"/>
    <w:rsid w:val="00683129"/>
    <w:rsid w:val="00684131"/>
    <w:rsid w:val="00684258"/>
    <w:rsid w:val="006849AB"/>
    <w:rsid w:val="00686464"/>
    <w:rsid w:val="00686F31"/>
    <w:rsid w:val="006878FE"/>
    <w:rsid w:val="00691CB9"/>
    <w:rsid w:val="00693824"/>
    <w:rsid w:val="0069494A"/>
    <w:rsid w:val="00694BA2"/>
    <w:rsid w:val="00696274"/>
    <w:rsid w:val="006967B0"/>
    <w:rsid w:val="00697BA3"/>
    <w:rsid w:val="006A0AC5"/>
    <w:rsid w:val="006A1C2F"/>
    <w:rsid w:val="006A1DE0"/>
    <w:rsid w:val="006A2F9B"/>
    <w:rsid w:val="006A3075"/>
    <w:rsid w:val="006A3FA1"/>
    <w:rsid w:val="006A5245"/>
    <w:rsid w:val="006A5BCE"/>
    <w:rsid w:val="006A6C65"/>
    <w:rsid w:val="006A7848"/>
    <w:rsid w:val="006A7C1C"/>
    <w:rsid w:val="006B1801"/>
    <w:rsid w:val="006B2ACD"/>
    <w:rsid w:val="006B603E"/>
    <w:rsid w:val="006C01D8"/>
    <w:rsid w:val="006C0FB6"/>
    <w:rsid w:val="006C2B71"/>
    <w:rsid w:val="006C3111"/>
    <w:rsid w:val="006C610B"/>
    <w:rsid w:val="006C6CD3"/>
    <w:rsid w:val="006D16E7"/>
    <w:rsid w:val="006D25F2"/>
    <w:rsid w:val="006D261B"/>
    <w:rsid w:val="006D378B"/>
    <w:rsid w:val="006D3EDA"/>
    <w:rsid w:val="006D3FE7"/>
    <w:rsid w:val="006D4D71"/>
    <w:rsid w:val="006D548C"/>
    <w:rsid w:val="006D7104"/>
    <w:rsid w:val="006D7ADC"/>
    <w:rsid w:val="006E1BFF"/>
    <w:rsid w:val="006E5F9E"/>
    <w:rsid w:val="006E60E1"/>
    <w:rsid w:val="006E78C6"/>
    <w:rsid w:val="006F1550"/>
    <w:rsid w:val="006F3F9A"/>
    <w:rsid w:val="006F4284"/>
    <w:rsid w:val="006F4568"/>
    <w:rsid w:val="006F46F9"/>
    <w:rsid w:val="006F6909"/>
    <w:rsid w:val="006F6AE6"/>
    <w:rsid w:val="006F7030"/>
    <w:rsid w:val="006F7225"/>
    <w:rsid w:val="006F744A"/>
    <w:rsid w:val="006F7EC9"/>
    <w:rsid w:val="0070050C"/>
    <w:rsid w:val="007012C4"/>
    <w:rsid w:val="00704EB9"/>
    <w:rsid w:val="00706034"/>
    <w:rsid w:val="0070731B"/>
    <w:rsid w:val="0070749D"/>
    <w:rsid w:val="00707B9A"/>
    <w:rsid w:val="00707FA4"/>
    <w:rsid w:val="007106B8"/>
    <w:rsid w:val="00711DB3"/>
    <w:rsid w:val="0071613F"/>
    <w:rsid w:val="00716B06"/>
    <w:rsid w:val="00717266"/>
    <w:rsid w:val="00717C8B"/>
    <w:rsid w:val="00720729"/>
    <w:rsid w:val="00720B38"/>
    <w:rsid w:val="00720CFC"/>
    <w:rsid w:val="00721213"/>
    <w:rsid w:val="007214F9"/>
    <w:rsid w:val="00726C80"/>
    <w:rsid w:val="00726E21"/>
    <w:rsid w:val="007273DB"/>
    <w:rsid w:val="00727E33"/>
    <w:rsid w:val="00730C9E"/>
    <w:rsid w:val="007321AA"/>
    <w:rsid w:val="00732395"/>
    <w:rsid w:val="00732A3E"/>
    <w:rsid w:val="00732BE8"/>
    <w:rsid w:val="0073474E"/>
    <w:rsid w:val="007353E7"/>
    <w:rsid w:val="00735C56"/>
    <w:rsid w:val="00735CCA"/>
    <w:rsid w:val="00735D2E"/>
    <w:rsid w:val="00735E3C"/>
    <w:rsid w:val="00737A06"/>
    <w:rsid w:val="00743C4C"/>
    <w:rsid w:val="0074494E"/>
    <w:rsid w:val="00745C6B"/>
    <w:rsid w:val="00752479"/>
    <w:rsid w:val="00752724"/>
    <w:rsid w:val="007559A2"/>
    <w:rsid w:val="00755A68"/>
    <w:rsid w:val="00762585"/>
    <w:rsid w:val="0076333C"/>
    <w:rsid w:val="007650B9"/>
    <w:rsid w:val="0076524B"/>
    <w:rsid w:val="007737FF"/>
    <w:rsid w:val="00775913"/>
    <w:rsid w:val="007776CB"/>
    <w:rsid w:val="00780C81"/>
    <w:rsid w:val="00783B34"/>
    <w:rsid w:val="007845A5"/>
    <w:rsid w:val="00784A2C"/>
    <w:rsid w:val="00785158"/>
    <w:rsid w:val="0078584C"/>
    <w:rsid w:val="00786797"/>
    <w:rsid w:val="007867AC"/>
    <w:rsid w:val="00786EAB"/>
    <w:rsid w:val="0079098B"/>
    <w:rsid w:val="00791C92"/>
    <w:rsid w:val="00792D9E"/>
    <w:rsid w:val="00794112"/>
    <w:rsid w:val="007A15FC"/>
    <w:rsid w:val="007A2B42"/>
    <w:rsid w:val="007A2EA3"/>
    <w:rsid w:val="007A3055"/>
    <w:rsid w:val="007A3A42"/>
    <w:rsid w:val="007A5460"/>
    <w:rsid w:val="007A58A7"/>
    <w:rsid w:val="007A5904"/>
    <w:rsid w:val="007A7201"/>
    <w:rsid w:val="007B0E93"/>
    <w:rsid w:val="007B4357"/>
    <w:rsid w:val="007B4BCB"/>
    <w:rsid w:val="007B5DFA"/>
    <w:rsid w:val="007C05F2"/>
    <w:rsid w:val="007C12E3"/>
    <w:rsid w:val="007C1627"/>
    <w:rsid w:val="007C2E14"/>
    <w:rsid w:val="007C5908"/>
    <w:rsid w:val="007C598C"/>
    <w:rsid w:val="007C628F"/>
    <w:rsid w:val="007D0D25"/>
    <w:rsid w:val="007D1877"/>
    <w:rsid w:val="007D1BDD"/>
    <w:rsid w:val="007D2BEF"/>
    <w:rsid w:val="007D3808"/>
    <w:rsid w:val="007D3E38"/>
    <w:rsid w:val="007D4290"/>
    <w:rsid w:val="007D44AA"/>
    <w:rsid w:val="007D589E"/>
    <w:rsid w:val="007D65A1"/>
    <w:rsid w:val="007D687F"/>
    <w:rsid w:val="007D6BEE"/>
    <w:rsid w:val="007E0AB4"/>
    <w:rsid w:val="007E134F"/>
    <w:rsid w:val="007E2781"/>
    <w:rsid w:val="007E3FBE"/>
    <w:rsid w:val="007E4160"/>
    <w:rsid w:val="007E4C0D"/>
    <w:rsid w:val="007E7E90"/>
    <w:rsid w:val="007F287B"/>
    <w:rsid w:val="007F30AD"/>
    <w:rsid w:val="007F33E1"/>
    <w:rsid w:val="007F34F5"/>
    <w:rsid w:val="007F451E"/>
    <w:rsid w:val="007F70A6"/>
    <w:rsid w:val="00800805"/>
    <w:rsid w:val="00800DB1"/>
    <w:rsid w:val="00801FDA"/>
    <w:rsid w:val="00803DF0"/>
    <w:rsid w:val="008064F2"/>
    <w:rsid w:val="0081118F"/>
    <w:rsid w:val="00812294"/>
    <w:rsid w:val="008145D4"/>
    <w:rsid w:val="008168F5"/>
    <w:rsid w:val="00817890"/>
    <w:rsid w:val="008201EB"/>
    <w:rsid w:val="00821832"/>
    <w:rsid w:val="00822D42"/>
    <w:rsid w:val="0082370C"/>
    <w:rsid w:val="0082565A"/>
    <w:rsid w:val="00826A39"/>
    <w:rsid w:val="00827344"/>
    <w:rsid w:val="00827EF3"/>
    <w:rsid w:val="00830240"/>
    <w:rsid w:val="008310D2"/>
    <w:rsid w:val="00831499"/>
    <w:rsid w:val="0083189F"/>
    <w:rsid w:val="00833B1A"/>
    <w:rsid w:val="008356F8"/>
    <w:rsid w:val="0083575E"/>
    <w:rsid w:val="00836570"/>
    <w:rsid w:val="0083666C"/>
    <w:rsid w:val="00836C14"/>
    <w:rsid w:val="00837FEA"/>
    <w:rsid w:val="008408B9"/>
    <w:rsid w:val="00840983"/>
    <w:rsid w:val="0084099B"/>
    <w:rsid w:val="00840A69"/>
    <w:rsid w:val="0084104E"/>
    <w:rsid w:val="008413EC"/>
    <w:rsid w:val="00843A9D"/>
    <w:rsid w:val="008465F6"/>
    <w:rsid w:val="00846B0C"/>
    <w:rsid w:val="00850615"/>
    <w:rsid w:val="008507F3"/>
    <w:rsid w:val="008508C8"/>
    <w:rsid w:val="00851EF7"/>
    <w:rsid w:val="0085219A"/>
    <w:rsid w:val="0085260D"/>
    <w:rsid w:val="008533D3"/>
    <w:rsid w:val="0085342A"/>
    <w:rsid w:val="00855FE5"/>
    <w:rsid w:val="00856E18"/>
    <w:rsid w:val="00856EDA"/>
    <w:rsid w:val="00857712"/>
    <w:rsid w:val="00857AFD"/>
    <w:rsid w:val="00862391"/>
    <w:rsid w:val="00871C27"/>
    <w:rsid w:val="00873B3A"/>
    <w:rsid w:val="00876A9C"/>
    <w:rsid w:val="008779CB"/>
    <w:rsid w:val="00880382"/>
    <w:rsid w:val="00881A28"/>
    <w:rsid w:val="00882058"/>
    <w:rsid w:val="00882D62"/>
    <w:rsid w:val="008864E8"/>
    <w:rsid w:val="0089190C"/>
    <w:rsid w:val="00894C8A"/>
    <w:rsid w:val="00897631"/>
    <w:rsid w:val="008A0027"/>
    <w:rsid w:val="008A12CF"/>
    <w:rsid w:val="008A2CD4"/>
    <w:rsid w:val="008A45DD"/>
    <w:rsid w:val="008A4C99"/>
    <w:rsid w:val="008A579C"/>
    <w:rsid w:val="008A5A5A"/>
    <w:rsid w:val="008A604C"/>
    <w:rsid w:val="008B1DE0"/>
    <w:rsid w:val="008B2A28"/>
    <w:rsid w:val="008B364B"/>
    <w:rsid w:val="008B3679"/>
    <w:rsid w:val="008B6499"/>
    <w:rsid w:val="008C21EE"/>
    <w:rsid w:val="008C45E8"/>
    <w:rsid w:val="008C4FD6"/>
    <w:rsid w:val="008C5436"/>
    <w:rsid w:val="008C5C0B"/>
    <w:rsid w:val="008C5F79"/>
    <w:rsid w:val="008C6769"/>
    <w:rsid w:val="008C7ED2"/>
    <w:rsid w:val="008D0060"/>
    <w:rsid w:val="008D0D9A"/>
    <w:rsid w:val="008D2192"/>
    <w:rsid w:val="008D22EC"/>
    <w:rsid w:val="008D2CBB"/>
    <w:rsid w:val="008D2FD4"/>
    <w:rsid w:val="008D32DF"/>
    <w:rsid w:val="008D37D6"/>
    <w:rsid w:val="008D4766"/>
    <w:rsid w:val="008D483B"/>
    <w:rsid w:val="008D7127"/>
    <w:rsid w:val="008E1B7E"/>
    <w:rsid w:val="008E485B"/>
    <w:rsid w:val="008E7626"/>
    <w:rsid w:val="008E7E61"/>
    <w:rsid w:val="008F01E6"/>
    <w:rsid w:val="008F04DE"/>
    <w:rsid w:val="008F0B49"/>
    <w:rsid w:val="008F16B4"/>
    <w:rsid w:val="008F179F"/>
    <w:rsid w:val="008F58A9"/>
    <w:rsid w:val="00900E96"/>
    <w:rsid w:val="0090295B"/>
    <w:rsid w:val="00902A85"/>
    <w:rsid w:val="00902EA3"/>
    <w:rsid w:val="009036F0"/>
    <w:rsid w:val="00904729"/>
    <w:rsid w:val="009079E4"/>
    <w:rsid w:val="00912494"/>
    <w:rsid w:val="00914907"/>
    <w:rsid w:val="009163FE"/>
    <w:rsid w:val="00916925"/>
    <w:rsid w:val="0091693F"/>
    <w:rsid w:val="009172CB"/>
    <w:rsid w:val="0091774B"/>
    <w:rsid w:val="009179CC"/>
    <w:rsid w:val="00917B77"/>
    <w:rsid w:val="00920AD4"/>
    <w:rsid w:val="00921DE8"/>
    <w:rsid w:val="009223C2"/>
    <w:rsid w:val="009236F8"/>
    <w:rsid w:val="00923802"/>
    <w:rsid w:val="00923A84"/>
    <w:rsid w:val="00924BA6"/>
    <w:rsid w:val="0092677F"/>
    <w:rsid w:val="00926B6F"/>
    <w:rsid w:val="00931B51"/>
    <w:rsid w:val="00932A8A"/>
    <w:rsid w:val="00932C42"/>
    <w:rsid w:val="0093563D"/>
    <w:rsid w:val="009361FD"/>
    <w:rsid w:val="0093649E"/>
    <w:rsid w:val="00936629"/>
    <w:rsid w:val="0093684D"/>
    <w:rsid w:val="00941F2B"/>
    <w:rsid w:val="00943D3F"/>
    <w:rsid w:val="00945DDF"/>
    <w:rsid w:val="00945E71"/>
    <w:rsid w:val="00946456"/>
    <w:rsid w:val="009505F7"/>
    <w:rsid w:val="00952EB1"/>
    <w:rsid w:val="009553A3"/>
    <w:rsid w:val="009554A3"/>
    <w:rsid w:val="009571C4"/>
    <w:rsid w:val="009578CC"/>
    <w:rsid w:val="00961B69"/>
    <w:rsid w:val="00962775"/>
    <w:rsid w:val="00964993"/>
    <w:rsid w:val="00964F01"/>
    <w:rsid w:val="009651B7"/>
    <w:rsid w:val="00966E4A"/>
    <w:rsid w:val="00967991"/>
    <w:rsid w:val="00967D87"/>
    <w:rsid w:val="00967F04"/>
    <w:rsid w:val="00970234"/>
    <w:rsid w:val="009714EB"/>
    <w:rsid w:val="00971F03"/>
    <w:rsid w:val="0097280D"/>
    <w:rsid w:val="009736D6"/>
    <w:rsid w:val="00976557"/>
    <w:rsid w:val="00976F40"/>
    <w:rsid w:val="0097721C"/>
    <w:rsid w:val="00977566"/>
    <w:rsid w:val="0098026B"/>
    <w:rsid w:val="009804D8"/>
    <w:rsid w:val="00980FC2"/>
    <w:rsid w:val="009820BC"/>
    <w:rsid w:val="00985244"/>
    <w:rsid w:val="00987229"/>
    <w:rsid w:val="009909BB"/>
    <w:rsid w:val="009923B1"/>
    <w:rsid w:val="00992AD3"/>
    <w:rsid w:val="00995238"/>
    <w:rsid w:val="009956EB"/>
    <w:rsid w:val="00995E11"/>
    <w:rsid w:val="0099639D"/>
    <w:rsid w:val="00996A70"/>
    <w:rsid w:val="00996E4F"/>
    <w:rsid w:val="00996E86"/>
    <w:rsid w:val="00996EB9"/>
    <w:rsid w:val="00997677"/>
    <w:rsid w:val="009978FE"/>
    <w:rsid w:val="009A24EB"/>
    <w:rsid w:val="009A2F0E"/>
    <w:rsid w:val="009A32E7"/>
    <w:rsid w:val="009B0B26"/>
    <w:rsid w:val="009B1530"/>
    <w:rsid w:val="009B3351"/>
    <w:rsid w:val="009B380A"/>
    <w:rsid w:val="009B3DA0"/>
    <w:rsid w:val="009C1E4F"/>
    <w:rsid w:val="009C2476"/>
    <w:rsid w:val="009C2780"/>
    <w:rsid w:val="009C32C9"/>
    <w:rsid w:val="009C33F7"/>
    <w:rsid w:val="009C4F10"/>
    <w:rsid w:val="009C5A8F"/>
    <w:rsid w:val="009C5E91"/>
    <w:rsid w:val="009C5F64"/>
    <w:rsid w:val="009C65CC"/>
    <w:rsid w:val="009C7E19"/>
    <w:rsid w:val="009D1206"/>
    <w:rsid w:val="009D186A"/>
    <w:rsid w:val="009D481B"/>
    <w:rsid w:val="009D4BCD"/>
    <w:rsid w:val="009D69D6"/>
    <w:rsid w:val="009D6B3E"/>
    <w:rsid w:val="009E1727"/>
    <w:rsid w:val="009E2FB0"/>
    <w:rsid w:val="009E35B8"/>
    <w:rsid w:val="009E39B1"/>
    <w:rsid w:val="009E3A43"/>
    <w:rsid w:val="009E405D"/>
    <w:rsid w:val="009E68C3"/>
    <w:rsid w:val="009E7702"/>
    <w:rsid w:val="009F0D27"/>
    <w:rsid w:val="009F1AE8"/>
    <w:rsid w:val="009F595C"/>
    <w:rsid w:val="009F69D8"/>
    <w:rsid w:val="009F77DE"/>
    <w:rsid w:val="009F79E7"/>
    <w:rsid w:val="00A0057F"/>
    <w:rsid w:val="00A00727"/>
    <w:rsid w:val="00A013FB"/>
    <w:rsid w:val="00A014E7"/>
    <w:rsid w:val="00A0194F"/>
    <w:rsid w:val="00A02A12"/>
    <w:rsid w:val="00A03DF8"/>
    <w:rsid w:val="00A0495D"/>
    <w:rsid w:val="00A06889"/>
    <w:rsid w:val="00A072A2"/>
    <w:rsid w:val="00A10728"/>
    <w:rsid w:val="00A10E8B"/>
    <w:rsid w:val="00A1586B"/>
    <w:rsid w:val="00A1657A"/>
    <w:rsid w:val="00A16A7C"/>
    <w:rsid w:val="00A172A0"/>
    <w:rsid w:val="00A208F3"/>
    <w:rsid w:val="00A2179F"/>
    <w:rsid w:val="00A226C9"/>
    <w:rsid w:val="00A2322C"/>
    <w:rsid w:val="00A2685C"/>
    <w:rsid w:val="00A26F0E"/>
    <w:rsid w:val="00A27D1B"/>
    <w:rsid w:val="00A27F0E"/>
    <w:rsid w:val="00A30B0B"/>
    <w:rsid w:val="00A31697"/>
    <w:rsid w:val="00A34B39"/>
    <w:rsid w:val="00A37748"/>
    <w:rsid w:val="00A40443"/>
    <w:rsid w:val="00A414C6"/>
    <w:rsid w:val="00A41A61"/>
    <w:rsid w:val="00A42C77"/>
    <w:rsid w:val="00A430F1"/>
    <w:rsid w:val="00A44E15"/>
    <w:rsid w:val="00A452A2"/>
    <w:rsid w:val="00A475F9"/>
    <w:rsid w:val="00A47708"/>
    <w:rsid w:val="00A50BEF"/>
    <w:rsid w:val="00A51203"/>
    <w:rsid w:val="00A528FC"/>
    <w:rsid w:val="00A5519B"/>
    <w:rsid w:val="00A55380"/>
    <w:rsid w:val="00A56741"/>
    <w:rsid w:val="00A56CC3"/>
    <w:rsid w:val="00A60FE7"/>
    <w:rsid w:val="00A63ACF"/>
    <w:rsid w:val="00A662C7"/>
    <w:rsid w:val="00A66A4A"/>
    <w:rsid w:val="00A67FCF"/>
    <w:rsid w:val="00A701FA"/>
    <w:rsid w:val="00A7022D"/>
    <w:rsid w:val="00A7457E"/>
    <w:rsid w:val="00A755B0"/>
    <w:rsid w:val="00A764F7"/>
    <w:rsid w:val="00A76741"/>
    <w:rsid w:val="00A76F07"/>
    <w:rsid w:val="00A770F5"/>
    <w:rsid w:val="00A77B05"/>
    <w:rsid w:val="00A77E75"/>
    <w:rsid w:val="00A82FCC"/>
    <w:rsid w:val="00A83BAF"/>
    <w:rsid w:val="00A85203"/>
    <w:rsid w:val="00A859DA"/>
    <w:rsid w:val="00A8732B"/>
    <w:rsid w:val="00A9105A"/>
    <w:rsid w:val="00A92365"/>
    <w:rsid w:val="00A92E87"/>
    <w:rsid w:val="00A93834"/>
    <w:rsid w:val="00A96FBB"/>
    <w:rsid w:val="00A9747D"/>
    <w:rsid w:val="00A9798B"/>
    <w:rsid w:val="00A97C60"/>
    <w:rsid w:val="00AA0BFA"/>
    <w:rsid w:val="00AA19A8"/>
    <w:rsid w:val="00AA2094"/>
    <w:rsid w:val="00AA2F5D"/>
    <w:rsid w:val="00AA32CA"/>
    <w:rsid w:val="00AA4412"/>
    <w:rsid w:val="00AA718F"/>
    <w:rsid w:val="00AA79F1"/>
    <w:rsid w:val="00AA7A16"/>
    <w:rsid w:val="00AB070D"/>
    <w:rsid w:val="00AB0B18"/>
    <w:rsid w:val="00AB1498"/>
    <w:rsid w:val="00AB1B26"/>
    <w:rsid w:val="00AB1E85"/>
    <w:rsid w:val="00AB3150"/>
    <w:rsid w:val="00AB420B"/>
    <w:rsid w:val="00AB520A"/>
    <w:rsid w:val="00AC1969"/>
    <w:rsid w:val="00AC20E9"/>
    <w:rsid w:val="00AC2929"/>
    <w:rsid w:val="00AC351C"/>
    <w:rsid w:val="00AC3BE9"/>
    <w:rsid w:val="00AD21BE"/>
    <w:rsid w:val="00AD2F53"/>
    <w:rsid w:val="00AD3013"/>
    <w:rsid w:val="00AD392B"/>
    <w:rsid w:val="00AD5634"/>
    <w:rsid w:val="00AD663E"/>
    <w:rsid w:val="00AD695F"/>
    <w:rsid w:val="00AD79E6"/>
    <w:rsid w:val="00AE1928"/>
    <w:rsid w:val="00AE2E5D"/>
    <w:rsid w:val="00AE3A61"/>
    <w:rsid w:val="00AE5624"/>
    <w:rsid w:val="00AE56BC"/>
    <w:rsid w:val="00AE5C4E"/>
    <w:rsid w:val="00AE5CDB"/>
    <w:rsid w:val="00AE66B7"/>
    <w:rsid w:val="00AF2924"/>
    <w:rsid w:val="00AF3A5B"/>
    <w:rsid w:val="00AF5189"/>
    <w:rsid w:val="00AF51AD"/>
    <w:rsid w:val="00AF52C9"/>
    <w:rsid w:val="00B00BED"/>
    <w:rsid w:val="00B02428"/>
    <w:rsid w:val="00B0525D"/>
    <w:rsid w:val="00B1051C"/>
    <w:rsid w:val="00B12336"/>
    <w:rsid w:val="00B12CB1"/>
    <w:rsid w:val="00B133D0"/>
    <w:rsid w:val="00B13836"/>
    <w:rsid w:val="00B1433F"/>
    <w:rsid w:val="00B15647"/>
    <w:rsid w:val="00B15EB4"/>
    <w:rsid w:val="00B1705A"/>
    <w:rsid w:val="00B17298"/>
    <w:rsid w:val="00B20A97"/>
    <w:rsid w:val="00B20CAA"/>
    <w:rsid w:val="00B23324"/>
    <w:rsid w:val="00B25735"/>
    <w:rsid w:val="00B270EC"/>
    <w:rsid w:val="00B30B33"/>
    <w:rsid w:val="00B31171"/>
    <w:rsid w:val="00B31671"/>
    <w:rsid w:val="00B31E05"/>
    <w:rsid w:val="00B34721"/>
    <w:rsid w:val="00B34AAF"/>
    <w:rsid w:val="00B34D8E"/>
    <w:rsid w:val="00B35478"/>
    <w:rsid w:val="00B354E0"/>
    <w:rsid w:val="00B36456"/>
    <w:rsid w:val="00B36631"/>
    <w:rsid w:val="00B36B0D"/>
    <w:rsid w:val="00B377F0"/>
    <w:rsid w:val="00B37B5B"/>
    <w:rsid w:val="00B41F3C"/>
    <w:rsid w:val="00B44437"/>
    <w:rsid w:val="00B44E1D"/>
    <w:rsid w:val="00B47A77"/>
    <w:rsid w:val="00B47F30"/>
    <w:rsid w:val="00B51B60"/>
    <w:rsid w:val="00B52045"/>
    <w:rsid w:val="00B52D9D"/>
    <w:rsid w:val="00B5426A"/>
    <w:rsid w:val="00B54AA4"/>
    <w:rsid w:val="00B55989"/>
    <w:rsid w:val="00B57CB2"/>
    <w:rsid w:val="00B61EAF"/>
    <w:rsid w:val="00B6218A"/>
    <w:rsid w:val="00B62843"/>
    <w:rsid w:val="00B635FA"/>
    <w:rsid w:val="00B63726"/>
    <w:rsid w:val="00B644A2"/>
    <w:rsid w:val="00B6603C"/>
    <w:rsid w:val="00B66FD3"/>
    <w:rsid w:val="00B67428"/>
    <w:rsid w:val="00B679FA"/>
    <w:rsid w:val="00B67EF8"/>
    <w:rsid w:val="00B70357"/>
    <w:rsid w:val="00B70993"/>
    <w:rsid w:val="00B70A93"/>
    <w:rsid w:val="00B7181A"/>
    <w:rsid w:val="00B71935"/>
    <w:rsid w:val="00B74748"/>
    <w:rsid w:val="00B763D8"/>
    <w:rsid w:val="00B76EFD"/>
    <w:rsid w:val="00B76F06"/>
    <w:rsid w:val="00B7755B"/>
    <w:rsid w:val="00B77B6F"/>
    <w:rsid w:val="00B80C3D"/>
    <w:rsid w:val="00B81212"/>
    <w:rsid w:val="00B821C8"/>
    <w:rsid w:val="00B821ED"/>
    <w:rsid w:val="00B841D1"/>
    <w:rsid w:val="00B856B5"/>
    <w:rsid w:val="00B86AB0"/>
    <w:rsid w:val="00B87164"/>
    <w:rsid w:val="00B90DEE"/>
    <w:rsid w:val="00B919B0"/>
    <w:rsid w:val="00B91AEA"/>
    <w:rsid w:val="00B93BC5"/>
    <w:rsid w:val="00B95A3B"/>
    <w:rsid w:val="00B97672"/>
    <w:rsid w:val="00BA392F"/>
    <w:rsid w:val="00BA3C05"/>
    <w:rsid w:val="00BA5048"/>
    <w:rsid w:val="00BA58E3"/>
    <w:rsid w:val="00BA5BF1"/>
    <w:rsid w:val="00BA69D3"/>
    <w:rsid w:val="00BA6FD8"/>
    <w:rsid w:val="00BA7785"/>
    <w:rsid w:val="00BB3BA4"/>
    <w:rsid w:val="00BB3EC1"/>
    <w:rsid w:val="00BB4F0A"/>
    <w:rsid w:val="00BB59F1"/>
    <w:rsid w:val="00BC1E7A"/>
    <w:rsid w:val="00BC28D4"/>
    <w:rsid w:val="00BC3B7F"/>
    <w:rsid w:val="00BC47E2"/>
    <w:rsid w:val="00BC48A7"/>
    <w:rsid w:val="00BC4C1C"/>
    <w:rsid w:val="00BC55CE"/>
    <w:rsid w:val="00BC6D29"/>
    <w:rsid w:val="00BD430D"/>
    <w:rsid w:val="00BD4513"/>
    <w:rsid w:val="00BD4EAD"/>
    <w:rsid w:val="00BD4F55"/>
    <w:rsid w:val="00BD7DB5"/>
    <w:rsid w:val="00BE0064"/>
    <w:rsid w:val="00BE0B44"/>
    <w:rsid w:val="00BE0F2F"/>
    <w:rsid w:val="00BE0F7F"/>
    <w:rsid w:val="00BE2F86"/>
    <w:rsid w:val="00BE34AF"/>
    <w:rsid w:val="00BE742A"/>
    <w:rsid w:val="00BE7BD4"/>
    <w:rsid w:val="00BF083E"/>
    <w:rsid w:val="00BF0BF8"/>
    <w:rsid w:val="00BF14C1"/>
    <w:rsid w:val="00BF33F2"/>
    <w:rsid w:val="00BF6547"/>
    <w:rsid w:val="00C014B7"/>
    <w:rsid w:val="00C0383C"/>
    <w:rsid w:val="00C048F4"/>
    <w:rsid w:val="00C04BBA"/>
    <w:rsid w:val="00C04EC3"/>
    <w:rsid w:val="00C05427"/>
    <w:rsid w:val="00C05AA4"/>
    <w:rsid w:val="00C067AC"/>
    <w:rsid w:val="00C0745C"/>
    <w:rsid w:val="00C07CFF"/>
    <w:rsid w:val="00C10BFB"/>
    <w:rsid w:val="00C110D1"/>
    <w:rsid w:val="00C117E6"/>
    <w:rsid w:val="00C11B71"/>
    <w:rsid w:val="00C12C45"/>
    <w:rsid w:val="00C13F4F"/>
    <w:rsid w:val="00C144B2"/>
    <w:rsid w:val="00C1527D"/>
    <w:rsid w:val="00C15568"/>
    <w:rsid w:val="00C15E15"/>
    <w:rsid w:val="00C16703"/>
    <w:rsid w:val="00C16D8C"/>
    <w:rsid w:val="00C17EC3"/>
    <w:rsid w:val="00C2267B"/>
    <w:rsid w:val="00C27AF1"/>
    <w:rsid w:val="00C27CE0"/>
    <w:rsid w:val="00C309A0"/>
    <w:rsid w:val="00C3105C"/>
    <w:rsid w:val="00C34B2A"/>
    <w:rsid w:val="00C35500"/>
    <w:rsid w:val="00C36CBA"/>
    <w:rsid w:val="00C41FA5"/>
    <w:rsid w:val="00C43987"/>
    <w:rsid w:val="00C45D4D"/>
    <w:rsid w:val="00C53A06"/>
    <w:rsid w:val="00C55FB9"/>
    <w:rsid w:val="00C57565"/>
    <w:rsid w:val="00C57942"/>
    <w:rsid w:val="00C62532"/>
    <w:rsid w:val="00C62B2D"/>
    <w:rsid w:val="00C630B4"/>
    <w:rsid w:val="00C63A0B"/>
    <w:rsid w:val="00C65606"/>
    <w:rsid w:val="00C65948"/>
    <w:rsid w:val="00C66810"/>
    <w:rsid w:val="00C679AC"/>
    <w:rsid w:val="00C71568"/>
    <w:rsid w:val="00C76F70"/>
    <w:rsid w:val="00C838E6"/>
    <w:rsid w:val="00C83A52"/>
    <w:rsid w:val="00C83AD2"/>
    <w:rsid w:val="00C844EC"/>
    <w:rsid w:val="00C84C54"/>
    <w:rsid w:val="00C851E9"/>
    <w:rsid w:val="00C91490"/>
    <w:rsid w:val="00C9244D"/>
    <w:rsid w:val="00C9257B"/>
    <w:rsid w:val="00C96A51"/>
    <w:rsid w:val="00C9703A"/>
    <w:rsid w:val="00CA212B"/>
    <w:rsid w:val="00CA5A5C"/>
    <w:rsid w:val="00CA5CA7"/>
    <w:rsid w:val="00CA6047"/>
    <w:rsid w:val="00CA669D"/>
    <w:rsid w:val="00CA6912"/>
    <w:rsid w:val="00CA7EB8"/>
    <w:rsid w:val="00CB0FBD"/>
    <w:rsid w:val="00CB2EFD"/>
    <w:rsid w:val="00CB3D8E"/>
    <w:rsid w:val="00CB48A3"/>
    <w:rsid w:val="00CC1278"/>
    <w:rsid w:val="00CC1729"/>
    <w:rsid w:val="00CC2DCA"/>
    <w:rsid w:val="00CC4A69"/>
    <w:rsid w:val="00CC547F"/>
    <w:rsid w:val="00CC57D9"/>
    <w:rsid w:val="00CC74F8"/>
    <w:rsid w:val="00CC7C76"/>
    <w:rsid w:val="00CC7E4B"/>
    <w:rsid w:val="00CD00CB"/>
    <w:rsid w:val="00CD1AE2"/>
    <w:rsid w:val="00CD2052"/>
    <w:rsid w:val="00CD50D5"/>
    <w:rsid w:val="00CD70E9"/>
    <w:rsid w:val="00CE0490"/>
    <w:rsid w:val="00CE0DF4"/>
    <w:rsid w:val="00CE2CE8"/>
    <w:rsid w:val="00CE435B"/>
    <w:rsid w:val="00CE4792"/>
    <w:rsid w:val="00CE5205"/>
    <w:rsid w:val="00CE71CC"/>
    <w:rsid w:val="00CE727F"/>
    <w:rsid w:val="00CF00DD"/>
    <w:rsid w:val="00CF0127"/>
    <w:rsid w:val="00CF0E5E"/>
    <w:rsid w:val="00CF0F17"/>
    <w:rsid w:val="00CF11AA"/>
    <w:rsid w:val="00CF1F2D"/>
    <w:rsid w:val="00CF59F3"/>
    <w:rsid w:val="00CF6572"/>
    <w:rsid w:val="00CF7A5E"/>
    <w:rsid w:val="00D001A1"/>
    <w:rsid w:val="00D00A63"/>
    <w:rsid w:val="00D01B96"/>
    <w:rsid w:val="00D03287"/>
    <w:rsid w:val="00D04EBC"/>
    <w:rsid w:val="00D052D0"/>
    <w:rsid w:val="00D0604B"/>
    <w:rsid w:val="00D0663A"/>
    <w:rsid w:val="00D07805"/>
    <w:rsid w:val="00D07B9B"/>
    <w:rsid w:val="00D07DEA"/>
    <w:rsid w:val="00D07F84"/>
    <w:rsid w:val="00D100A5"/>
    <w:rsid w:val="00D105DA"/>
    <w:rsid w:val="00D10DBA"/>
    <w:rsid w:val="00D12185"/>
    <w:rsid w:val="00D139BA"/>
    <w:rsid w:val="00D142C9"/>
    <w:rsid w:val="00D14B83"/>
    <w:rsid w:val="00D1531D"/>
    <w:rsid w:val="00D15ABF"/>
    <w:rsid w:val="00D15EF0"/>
    <w:rsid w:val="00D167BD"/>
    <w:rsid w:val="00D20236"/>
    <w:rsid w:val="00D22F02"/>
    <w:rsid w:val="00D26337"/>
    <w:rsid w:val="00D26C59"/>
    <w:rsid w:val="00D27107"/>
    <w:rsid w:val="00D278BE"/>
    <w:rsid w:val="00D30FBE"/>
    <w:rsid w:val="00D31A97"/>
    <w:rsid w:val="00D346E9"/>
    <w:rsid w:val="00D369EB"/>
    <w:rsid w:val="00D36B2B"/>
    <w:rsid w:val="00D40E71"/>
    <w:rsid w:val="00D42F4D"/>
    <w:rsid w:val="00D447DA"/>
    <w:rsid w:val="00D51CCA"/>
    <w:rsid w:val="00D5304C"/>
    <w:rsid w:val="00D54507"/>
    <w:rsid w:val="00D552B6"/>
    <w:rsid w:val="00D55ED3"/>
    <w:rsid w:val="00D6045A"/>
    <w:rsid w:val="00D60671"/>
    <w:rsid w:val="00D60A68"/>
    <w:rsid w:val="00D61057"/>
    <w:rsid w:val="00D62E5E"/>
    <w:rsid w:val="00D63162"/>
    <w:rsid w:val="00D63244"/>
    <w:rsid w:val="00D64705"/>
    <w:rsid w:val="00D6478A"/>
    <w:rsid w:val="00D6510F"/>
    <w:rsid w:val="00D6574D"/>
    <w:rsid w:val="00D66318"/>
    <w:rsid w:val="00D66942"/>
    <w:rsid w:val="00D67AA1"/>
    <w:rsid w:val="00D7290D"/>
    <w:rsid w:val="00D73A84"/>
    <w:rsid w:val="00D7564E"/>
    <w:rsid w:val="00D76E14"/>
    <w:rsid w:val="00D76E39"/>
    <w:rsid w:val="00D80726"/>
    <w:rsid w:val="00D80967"/>
    <w:rsid w:val="00D81321"/>
    <w:rsid w:val="00D8159F"/>
    <w:rsid w:val="00D83B4C"/>
    <w:rsid w:val="00D91FDD"/>
    <w:rsid w:val="00D942F8"/>
    <w:rsid w:val="00D94DFF"/>
    <w:rsid w:val="00D95064"/>
    <w:rsid w:val="00D9709B"/>
    <w:rsid w:val="00DA0372"/>
    <w:rsid w:val="00DA04D5"/>
    <w:rsid w:val="00DA0A8A"/>
    <w:rsid w:val="00DA17C1"/>
    <w:rsid w:val="00DA1C46"/>
    <w:rsid w:val="00DA1FAB"/>
    <w:rsid w:val="00DA2511"/>
    <w:rsid w:val="00DA3E0A"/>
    <w:rsid w:val="00DA4D84"/>
    <w:rsid w:val="00DA4D98"/>
    <w:rsid w:val="00DA68D5"/>
    <w:rsid w:val="00DB02E1"/>
    <w:rsid w:val="00DB083D"/>
    <w:rsid w:val="00DB19DC"/>
    <w:rsid w:val="00DB1B73"/>
    <w:rsid w:val="00DB1BCE"/>
    <w:rsid w:val="00DB1F63"/>
    <w:rsid w:val="00DB29B7"/>
    <w:rsid w:val="00DB5290"/>
    <w:rsid w:val="00DB616B"/>
    <w:rsid w:val="00DB66B4"/>
    <w:rsid w:val="00DB7544"/>
    <w:rsid w:val="00DC01C0"/>
    <w:rsid w:val="00DC122C"/>
    <w:rsid w:val="00DC38D1"/>
    <w:rsid w:val="00DC517D"/>
    <w:rsid w:val="00DC5288"/>
    <w:rsid w:val="00DC5764"/>
    <w:rsid w:val="00DC67FD"/>
    <w:rsid w:val="00DD178B"/>
    <w:rsid w:val="00DD35BC"/>
    <w:rsid w:val="00DD4DD5"/>
    <w:rsid w:val="00DD4FEB"/>
    <w:rsid w:val="00DD65DF"/>
    <w:rsid w:val="00DE1376"/>
    <w:rsid w:val="00DE1F93"/>
    <w:rsid w:val="00DE2AF6"/>
    <w:rsid w:val="00DE3900"/>
    <w:rsid w:val="00DE5AAC"/>
    <w:rsid w:val="00DE5B46"/>
    <w:rsid w:val="00DE60B5"/>
    <w:rsid w:val="00DE66F6"/>
    <w:rsid w:val="00DE6CCA"/>
    <w:rsid w:val="00DF0922"/>
    <w:rsid w:val="00DF18E6"/>
    <w:rsid w:val="00DF234F"/>
    <w:rsid w:val="00DF4B2B"/>
    <w:rsid w:val="00DF563E"/>
    <w:rsid w:val="00DF6937"/>
    <w:rsid w:val="00E0116A"/>
    <w:rsid w:val="00E05AC9"/>
    <w:rsid w:val="00E05ECA"/>
    <w:rsid w:val="00E07ADE"/>
    <w:rsid w:val="00E128C6"/>
    <w:rsid w:val="00E13539"/>
    <w:rsid w:val="00E15686"/>
    <w:rsid w:val="00E1611A"/>
    <w:rsid w:val="00E16ECC"/>
    <w:rsid w:val="00E23832"/>
    <w:rsid w:val="00E23D4D"/>
    <w:rsid w:val="00E264FE"/>
    <w:rsid w:val="00E27AA1"/>
    <w:rsid w:val="00E31C06"/>
    <w:rsid w:val="00E33988"/>
    <w:rsid w:val="00E33C65"/>
    <w:rsid w:val="00E3444D"/>
    <w:rsid w:val="00E379F3"/>
    <w:rsid w:val="00E40653"/>
    <w:rsid w:val="00E4247D"/>
    <w:rsid w:val="00E428A5"/>
    <w:rsid w:val="00E42A2E"/>
    <w:rsid w:val="00E430E8"/>
    <w:rsid w:val="00E4313D"/>
    <w:rsid w:val="00E44EFE"/>
    <w:rsid w:val="00E44F78"/>
    <w:rsid w:val="00E4627D"/>
    <w:rsid w:val="00E46B75"/>
    <w:rsid w:val="00E53440"/>
    <w:rsid w:val="00E53FE1"/>
    <w:rsid w:val="00E541E2"/>
    <w:rsid w:val="00E54A48"/>
    <w:rsid w:val="00E561AB"/>
    <w:rsid w:val="00E56FE6"/>
    <w:rsid w:val="00E57B5B"/>
    <w:rsid w:val="00E57DC5"/>
    <w:rsid w:val="00E60404"/>
    <w:rsid w:val="00E6049B"/>
    <w:rsid w:val="00E6098B"/>
    <w:rsid w:val="00E60A4D"/>
    <w:rsid w:val="00E61484"/>
    <w:rsid w:val="00E6170A"/>
    <w:rsid w:val="00E6212D"/>
    <w:rsid w:val="00E62C53"/>
    <w:rsid w:val="00E63148"/>
    <w:rsid w:val="00E634D6"/>
    <w:rsid w:val="00E64972"/>
    <w:rsid w:val="00E6565E"/>
    <w:rsid w:val="00E700E3"/>
    <w:rsid w:val="00E71DEB"/>
    <w:rsid w:val="00E72E2F"/>
    <w:rsid w:val="00E740D4"/>
    <w:rsid w:val="00E77F5C"/>
    <w:rsid w:val="00E80F88"/>
    <w:rsid w:val="00E820D2"/>
    <w:rsid w:val="00E82B96"/>
    <w:rsid w:val="00E83DB6"/>
    <w:rsid w:val="00E84130"/>
    <w:rsid w:val="00E841F5"/>
    <w:rsid w:val="00E84F08"/>
    <w:rsid w:val="00E858E6"/>
    <w:rsid w:val="00E86062"/>
    <w:rsid w:val="00E8682B"/>
    <w:rsid w:val="00E90AE2"/>
    <w:rsid w:val="00E90D09"/>
    <w:rsid w:val="00E932F0"/>
    <w:rsid w:val="00E9485F"/>
    <w:rsid w:val="00E94B57"/>
    <w:rsid w:val="00E95648"/>
    <w:rsid w:val="00EA0508"/>
    <w:rsid w:val="00EA0E08"/>
    <w:rsid w:val="00EA265A"/>
    <w:rsid w:val="00EA4552"/>
    <w:rsid w:val="00EA56DD"/>
    <w:rsid w:val="00EA6F6F"/>
    <w:rsid w:val="00EB093A"/>
    <w:rsid w:val="00EB311C"/>
    <w:rsid w:val="00EB3412"/>
    <w:rsid w:val="00EB50BC"/>
    <w:rsid w:val="00EB5196"/>
    <w:rsid w:val="00EB601B"/>
    <w:rsid w:val="00EB659C"/>
    <w:rsid w:val="00EB6FC2"/>
    <w:rsid w:val="00EC0415"/>
    <w:rsid w:val="00EC1492"/>
    <w:rsid w:val="00EC39B6"/>
    <w:rsid w:val="00EC4981"/>
    <w:rsid w:val="00EC4F52"/>
    <w:rsid w:val="00EC6A38"/>
    <w:rsid w:val="00EC6B0C"/>
    <w:rsid w:val="00EC70FD"/>
    <w:rsid w:val="00ED0512"/>
    <w:rsid w:val="00ED095C"/>
    <w:rsid w:val="00ED0A24"/>
    <w:rsid w:val="00ED181D"/>
    <w:rsid w:val="00ED1A34"/>
    <w:rsid w:val="00ED40B5"/>
    <w:rsid w:val="00ED44C2"/>
    <w:rsid w:val="00ED638F"/>
    <w:rsid w:val="00ED7992"/>
    <w:rsid w:val="00EE08FF"/>
    <w:rsid w:val="00EE1235"/>
    <w:rsid w:val="00EE1604"/>
    <w:rsid w:val="00EE1C40"/>
    <w:rsid w:val="00EE283E"/>
    <w:rsid w:val="00EE3664"/>
    <w:rsid w:val="00EE5554"/>
    <w:rsid w:val="00EF27DC"/>
    <w:rsid w:val="00EF2943"/>
    <w:rsid w:val="00EF3531"/>
    <w:rsid w:val="00EF411D"/>
    <w:rsid w:val="00EF44AB"/>
    <w:rsid w:val="00EF481D"/>
    <w:rsid w:val="00EF4A9D"/>
    <w:rsid w:val="00EF5A98"/>
    <w:rsid w:val="00EF63D7"/>
    <w:rsid w:val="00F014DB"/>
    <w:rsid w:val="00F03F10"/>
    <w:rsid w:val="00F04242"/>
    <w:rsid w:val="00F05161"/>
    <w:rsid w:val="00F1195D"/>
    <w:rsid w:val="00F126FF"/>
    <w:rsid w:val="00F13B5A"/>
    <w:rsid w:val="00F1459B"/>
    <w:rsid w:val="00F14611"/>
    <w:rsid w:val="00F157A0"/>
    <w:rsid w:val="00F20146"/>
    <w:rsid w:val="00F201E6"/>
    <w:rsid w:val="00F20294"/>
    <w:rsid w:val="00F21D3D"/>
    <w:rsid w:val="00F265B1"/>
    <w:rsid w:val="00F26974"/>
    <w:rsid w:val="00F26BD8"/>
    <w:rsid w:val="00F30C53"/>
    <w:rsid w:val="00F313D9"/>
    <w:rsid w:val="00F31991"/>
    <w:rsid w:val="00F33012"/>
    <w:rsid w:val="00F33616"/>
    <w:rsid w:val="00F36753"/>
    <w:rsid w:val="00F41AC0"/>
    <w:rsid w:val="00F41CAB"/>
    <w:rsid w:val="00F433A7"/>
    <w:rsid w:val="00F452CC"/>
    <w:rsid w:val="00F4566B"/>
    <w:rsid w:val="00F45F0A"/>
    <w:rsid w:val="00F460F3"/>
    <w:rsid w:val="00F46680"/>
    <w:rsid w:val="00F47D4A"/>
    <w:rsid w:val="00F514EF"/>
    <w:rsid w:val="00F5166C"/>
    <w:rsid w:val="00F51ED6"/>
    <w:rsid w:val="00F52E5A"/>
    <w:rsid w:val="00F5312B"/>
    <w:rsid w:val="00F576A1"/>
    <w:rsid w:val="00F6060F"/>
    <w:rsid w:val="00F62BC7"/>
    <w:rsid w:val="00F6459A"/>
    <w:rsid w:val="00F67EBD"/>
    <w:rsid w:val="00F70259"/>
    <w:rsid w:val="00F71406"/>
    <w:rsid w:val="00F725FE"/>
    <w:rsid w:val="00F743E3"/>
    <w:rsid w:val="00F744FA"/>
    <w:rsid w:val="00F74BC9"/>
    <w:rsid w:val="00F7662D"/>
    <w:rsid w:val="00F77A3A"/>
    <w:rsid w:val="00F77FC2"/>
    <w:rsid w:val="00F80163"/>
    <w:rsid w:val="00F84432"/>
    <w:rsid w:val="00F8664A"/>
    <w:rsid w:val="00F8697C"/>
    <w:rsid w:val="00F9041D"/>
    <w:rsid w:val="00F90A21"/>
    <w:rsid w:val="00F90A50"/>
    <w:rsid w:val="00F90DB6"/>
    <w:rsid w:val="00F920E0"/>
    <w:rsid w:val="00F925B1"/>
    <w:rsid w:val="00F92668"/>
    <w:rsid w:val="00F92C1C"/>
    <w:rsid w:val="00F93487"/>
    <w:rsid w:val="00F950B3"/>
    <w:rsid w:val="00FA068E"/>
    <w:rsid w:val="00FA18DF"/>
    <w:rsid w:val="00FA27B7"/>
    <w:rsid w:val="00FA2954"/>
    <w:rsid w:val="00FA5917"/>
    <w:rsid w:val="00FA62CD"/>
    <w:rsid w:val="00FA68F9"/>
    <w:rsid w:val="00FA7487"/>
    <w:rsid w:val="00FB05ED"/>
    <w:rsid w:val="00FB0A23"/>
    <w:rsid w:val="00FB0D7A"/>
    <w:rsid w:val="00FB3516"/>
    <w:rsid w:val="00FB3D6D"/>
    <w:rsid w:val="00FB413D"/>
    <w:rsid w:val="00FB5ADF"/>
    <w:rsid w:val="00FC0AD0"/>
    <w:rsid w:val="00FC0D5C"/>
    <w:rsid w:val="00FC218C"/>
    <w:rsid w:val="00FC5362"/>
    <w:rsid w:val="00FC55F3"/>
    <w:rsid w:val="00FD058F"/>
    <w:rsid w:val="00FD20DF"/>
    <w:rsid w:val="00FD2179"/>
    <w:rsid w:val="00FD2803"/>
    <w:rsid w:val="00FD2E86"/>
    <w:rsid w:val="00FD32CE"/>
    <w:rsid w:val="00FD5167"/>
    <w:rsid w:val="00FD5C2B"/>
    <w:rsid w:val="00FE046C"/>
    <w:rsid w:val="00FE0D5B"/>
    <w:rsid w:val="00FE11F0"/>
    <w:rsid w:val="00FE2DF2"/>
    <w:rsid w:val="00FE2E6D"/>
    <w:rsid w:val="00FE437D"/>
    <w:rsid w:val="00FE46CC"/>
    <w:rsid w:val="00FE5CE2"/>
    <w:rsid w:val="00FE693D"/>
    <w:rsid w:val="00FE699C"/>
    <w:rsid w:val="00FF005B"/>
    <w:rsid w:val="00FF0A65"/>
    <w:rsid w:val="00FF0BEE"/>
    <w:rsid w:val="00FF2773"/>
    <w:rsid w:val="00FF3B1D"/>
    <w:rsid w:val="00FF3DD0"/>
    <w:rsid w:val="00FF581E"/>
    <w:rsid w:val="00FF5C8E"/>
    <w:rsid w:val="00FF6CF5"/>
    <w:rsid w:val="00FF6E04"/>
    <w:rsid w:val="00FF73B7"/>
    <w:rsid w:val="00FF76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343B2B69"/>
  <w15:docId w15:val="{3066B78B-C13D-483D-95B6-EFE1B8A43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1654A3"/>
    <w:pPr>
      <w:widowControl w:val="0"/>
      <w:autoSpaceDE w:val="0"/>
      <w:autoSpaceDN w:val="0"/>
      <w:adjustRightInd w:val="0"/>
    </w:pPr>
    <w:rPr>
      <w:rFonts w:ascii="Arial" w:hAnsi="Arial" w:cs="Arial"/>
    </w:rPr>
  </w:style>
  <w:style w:type="paragraph" w:styleId="1">
    <w:name w:val="heading 1"/>
    <w:aliases w:val="H1,1"/>
    <w:basedOn w:val="a3"/>
    <w:next w:val="2"/>
    <w:link w:val="10"/>
    <w:uiPriority w:val="9"/>
    <w:qFormat/>
    <w:rsid w:val="00CF0F17"/>
    <w:pPr>
      <w:widowControl/>
      <w:tabs>
        <w:tab w:val="num" w:pos="432"/>
      </w:tabs>
      <w:autoSpaceDE/>
      <w:autoSpaceDN/>
      <w:adjustRightInd/>
      <w:spacing w:before="440" w:after="320"/>
      <w:ind w:left="432" w:hanging="432"/>
      <w:jc w:val="both"/>
      <w:outlineLvl w:val="0"/>
    </w:pPr>
    <w:rPr>
      <w:rFonts w:ascii="Tahoma" w:hAnsi="Tahoma" w:cs="Tahoma"/>
      <w:b/>
      <w:bCs/>
      <w:caps/>
      <w:color w:val="003366"/>
      <w:kern w:val="28"/>
      <w:sz w:val="36"/>
      <w:szCs w:val="36"/>
      <w:lang w:eastAsia="en-US"/>
    </w:rPr>
  </w:style>
  <w:style w:type="paragraph" w:styleId="2">
    <w:name w:val="heading 2"/>
    <w:aliases w:val="H2,H2 Знак,2,h2,h21"/>
    <w:basedOn w:val="a3"/>
    <w:next w:val="a3"/>
    <w:link w:val="20"/>
    <w:uiPriority w:val="9"/>
    <w:qFormat/>
    <w:rsid w:val="00DB1F63"/>
    <w:pPr>
      <w:keepNext/>
      <w:widowControl/>
      <w:autoSpaceDE/>
      <w:autoSpaceDN/>
      <w:adjustRightInd/>
      <w:jc w:val="center"/>
      <w:outlineLvl w:val="1"/>
    </w:pPr>
    <w:rPr>
      <w:rFonts w:ascii="Times New Roman" w:hAnsi="Times New Roman" w:cs="Times New Roman"/>
      <w:sz w:val="28"/>
      <w:lang w:val="x-none" w:eastAsia="x-none"/>
    </w:rPr>
  </w:style>
  <w:style w:type="paragraph" w:styleId="3">
    <w:name w:val="heading 3"/>
    <w:aliases w:val="H3,3,Заголовок 3 Знак,H3 Знак"/>
    <w:basedOn w:val="a3"/>
    <w:next w:val="a3"/>
    <w:link w:val="31"/>
    <w:uiPriority w:val="9"/>
    <w:unhideWhenUsed/>
    <w:qFormat/>
    <w:rsid w:val="008C45E8"/>
    <w:pPr>
      <w:keepNext/>
      <w:spacing w:before="240" w:after="60"/>
      <w:outlineLvl w:val="2"/>
    </w:pPr>
    <w:rPr>
      <w:rFonts w:ascii="Calibri Light" w:hAnsi="Calibri Light" w:cs="Times New Roman"/>
      <w:b/>
      <w:bCs/>
      <w:sz w:val="26"/>
      <w:szCs w:val="26"/>
    </w:rPr>
  </w:style>
  <w:style w:type="paragraph" w:styleId="4">
    <w:name w:val="heading 4"/>
    <w:aliases w:val="H4"/>
    <w:basedOn w:val="a3"/>
    <w:next w:val="a3"/>
    <w:link w:val="40"/>
    <w:unhideWhenUsed/>
    <w:qFormat/>
    <w:rsid w:val="00CF0F17"/>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aliases w:val="Table caption,Char,h5,h51"/>
    <w:basedOn w:val="a3"/>
    <w:next w:val="a4"/>
    <w:link w:val="50"/>
    <w:qFormat/>
    <w:rsid w:val="00CF0F17"/>
    <w:pPr>
      <w:widowControl/>
      <w:tabs>
        <w:tab w:val="num" w:pos="1008"/>
      </w:tabs>
      <w:autoSpaceDE/>
      <w:autoSpaceDN/>
      <w:adjustRightInd/>
      <w:spacing w:before="240" w:after="60"/>
      <w:ind w:left="1008" w:hanging="1008"/>
      <w:jc w:val="both"/>
      <w:outlineLvl w:val="4"/>
    </w:pPr>
    <w:rPr>
      <w:rFonts w:ascii="Tahoma" w:hAnsi="Tahoma" w:cs="Tahoma"/>
      <w:b/>
      <w:bCs/>
      <w:caps/>
      <w:szCs w:val="22"/>
      <w:lang w:eastAsia="en-US"/>
    </w:rPr>
  </w:style>
  <w:style w:type="paragraph" w:styleId="6">
    <w:name w:val="heading 6"/>
    <w:basedOn w:val="a3"/>
    <w:next w:val="a3"/>
    <w:link w:val="60"/>
    <w:qFormat/>
    <w:rsid w:val="00CF0F17"/>
    <w:pPr>
      <w:widowControl/>
      <w:tabs>
        <w:tab w:val="num" w:pos="1152"/>
      </w:tabs>
      <w:autoSpaceDE/>
      <w:autoSpaceDN/>
      <w:adjustRightInd/>
      <w:spacing w:before="240" w:after="60"/>
      <w:ind w:left="1152" w:hanging="1152"/>
      <w:jc w:val="both"/>
      <w:outlineLvl w:val="5"/>
    </w:pPr>
    <w:rPr>
      <w:rFonts w:ascii="Tahoma" w:hAnsi="Tahoma" w:cs="Tahoma"/>
      <w:i/>
      <w:iCs/>
      <w:smallCaps/>
      <w:sz w:val="22"/>
      <w:szCs w:val="22"/>
      <w:lang w:eastAsia="en-US"/>
    </w:rPr>
  </w:style>
  <w:style w:type="paragraph" w:styleId="7">
    <w:name w:val="heading 7"/>
    <w:basedOn w:val="a3"/>
    <w:next w:val="a3"/>
    <w:link w:val="70"/>
    <w:qFormat/>
    <w:rsid w:val="00CF0F17"/>
    <w:pPr>
      <w:widowControl/>
      <w:tabs>
        <w:tab w:val="num" w:pos="1296"/>
      </w:tabs>
      <w:autoSpaceDE/>
      <w:autoSpaceDN/>
      <w:adjustRightInd/>
      <w:spacing w:before="240" w:after="60"/>
      <w:ind w:left="1296" w:hanging="1296"/>
      <w:jc w:val="both"/>
      <w:outlineLvl w:val="6"/>
    </w:pPr>
    <w:rPr>
      <w:rFonts w:ascii="Tahoma" w:hAnsi="Tahoma" w:cs="Tahoma"/>
      <w:sz w:val="18"/>
      <w:lang w:eastAsia="en-US"/>
    </w:rPr>
  </w:style>
  <w:style w:type="paragraph" w:styleId="8">
    <w:name w:val="heading 8"/>
    <w:basedOn w:val="a3"/>
    <w:next w:val="a3"/>
    <w:link w:val="80"/>
    <w:qFormat/>
    <w:rsid w:val="00CF0F17"/>
    <w:pPr>
      <w:widowControl/>
      <w:tabs>
        <w:tab w:val="num" w:pos="1440"/>
      </w:tabs>
      <w:autoSpaceDE/>
      <w:autoSpaceDN/>
      <w:adjustRightInd/>
      <w:spacing w:before="240" w:after="60"/>
      <w:ind w:left="1440" w:hanging="1440"/>
      <w:jc w:val="both"/>
      <w:outlineLvl w:val="7"/>
    </w:pPr>
    <w:rPr>
      <w:rFonts w:ascii="Tahoma" w:hAnsi="Tahoma" w:cs="Tahoma"/>
      <w:i/>
      <w:iCs/>
      <w:sz w:val="18"/>
      <w:lang w:eastAsia="en-US"/>
    </w:rPr>
  </w:style>
  <w:style w:type="paragraph" w:styleId="9">
    <w:name w:val="heading 9"/>
    <w:basedOn w:val="a3"/>
    <w:next w:val="a3"/>
    <w:link w:val="90"/>
    <w:qFormat/>
    <w:rsid w:val="00CF0F17"/>
    <w:pPr>
      <w:widowControl/>
      <w:tabs>
        <w:tab w:val="num" w:pos="1584"/>
      </w:tabs>
      <w:autoSpaceDE/>
      <w:autoSpaceDN/>
      <w:adjustRightInd/>
      <w:spacing w:before="440" w:after="120"/>
      <w:ind w:left="1584" w:hanging="1584"/>
      <w:jc w:val="both"/>
      <w:outlineLvl w:val="8"/>
    </w:pPr>
    <w:rPr>
      <w:rFonts w:ascii="Tahoma" w:hAnsi="Tahoma" w:cs="Tahoma"/>
      <w:b/>
      <w:bCs/>
      <w:sz w:val="36"/>
      <w:szCs w:val="36"/>
      <w:lang w:eastAsia="en-US"/>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styleId="a8">
    <w:name w:val="Hyperlink"/>
    <w:rsid w:val="00A1657A"/>
    <w:rPr>
      <w:color w:val="0000FF"/>
      <w:u w:val="single"/>
    </w:rPr>
  </w:style>
  <w:style w:type="paragraph" w:customStyle="1" w:styleId="11">
    <w:name w:val="Знак Знак Знак1"/>
    <w:basedOn w:val="a3"/>
    <w:rsid w:val="009F77DE"/>
    <w:pPr>
      <w:widowControl/>
      <w:tabs>
        <w:tab w:val="num" w:pos="360"/>
      </w:tabs>
      <w:autoSpaceDE/>
      <w:autoSpaceDN/>
      <w:adjustRightInd/>
      <w:spacing w:after="160" w:line="240" w:lineRule="exact"/>
    </w:pPr>
    <w:rPr>
      <w:rFonts w:ascii="Verdana" w:hAnsi="Verdana" w:cs="Verdana"/>
      <w:lang w:val="en-US" w:eastAsia="en-US"/>
    </w:rPr>
  </w:style>
  <w:style w:type="paragraph" w:customStyle="1" w:styleId="a1">
    <w:name w:val="Знак"/>
    <w:basedOn w:val="a3"/>
    <w:rsid w:val="002214CC"/>
    <w:pPr>
      <w:widowControl/>
      <w:numPr>
        <w:numId w:val="1"/>
      </w:numPr>
      <w:autoSpaceDE/>
      <w:autoSpaceDN/>
      <w:adjustRightInd/>
      <w:spacing w:after="160" w:line="240" w:lineRule="exact"/>
      <w:jc w:val="both"/>
    </w:pPr>
    <w:rPr>
      <w:rFonts w:ascii="Verdana" w:hAnsi="Verdana"/>
      <w:lang w:val="en-US" w:eastAsia="en-US"/>
    </w:rPr>
  </w:style>
  <w:style w:type="paragraph" w:customStyle="1" w:styleId="a9">
    <w:name w:val="текст сноски"/>
    <w:basedOn w:val="a3"/>
    <w:rsid w:val="00B02428"/>
    <w:pPr>
      <w:adjustRightInd/>
    </w:pPr>
    <w:rPr>
      <w:rFonts w:ascii="Gelvetsky 12pt" w:hAnsi="Gelvetsky 12pt" w:cs="Times New Roman"/>
      <w:sz w:val="24"/>
      <w:szCs w:val="24"/>
      <w:lang w:val="en-US"/>
    </w:rPr>
  </w:style>
  <w:style w:type="paragraph" w:styleId="a4">
    <w:name w:val="Body Text"/>
    <w:aliases w:val="Основной текст Знак Знак Знак,Основной текст Знак Знак Знак Знак Знак Знак Знак Знак Знак Знак Знак Знак Знак Знак Знак Знак Знак Знак,Основной текст Знак1,Основной текст Знак Знак,Основной текст Знак1 Знак Знак1,Основной текст Знак"/>
    <w:basedOn w:val="a3"/>
    <w:rsid w:val="00EC4F52"/>
    <w:pPr>
      <w:widowControl/>
      <w:tabs>
        <w:tab w:val="right" w:pos="9360"/>
      </w:tabs>
      <w:autoSpaceDE/>
      <w:autoSpaceDN/>
      <w:adjustRightInd/>
    </w:pPr>
    <w:rPr>
      <w:rFonts w:ascii="Times New Roman" w:hAnsi="Times New Roman" w:cs="Times New Roman"/>
      <w:sz w:val="28"/>
      <w:szCs w:val="24"/>
    </w:rPr>
  </w:style>
  <w:style w:type="table" w:styleId="aa">
    <w:name w:val="Table Grid"/>
    <w:basedOn w:val="a6"/>
    <w:rsid w:val="00EC4F52"/>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Indent 2"/>
    <w:basedOn w:val="a3"/>
    <w:rsid w:val="00DB1F63"/>
    <w:pPr>
      <w:spacing w:after="120" w:line="480" w:lineRule="auto"/>
      <w:ind w:left="283"/>
    </w:pPr>
  </w:style>
  <w:style w:type="paragraph" w:customStyle="1" w:styleId="FR2">
    <w:name w:val="FR2"/>
    <w:rsid w:val="00DB1F63"/>
    <w:pPr>
      <w:widowControl w:val="0"/>
      <w:autoSpaceDE w:val="0"/>
      <w:autoSpaceDN w:val="0"/>
      <w:adjustRightInd w:val="0"/>
      <w:ind w:left="3680"/>
    </w:pPr>
    <w:rPr>
      <w:rFonts w:ascii="Courier New" w:hAnsi="Courier New" w:cs="Courier New"/>
      <w:b/>
      <w:bCs/>
      <w:sz w:val="18"/>
      <w:szCs w:val="18"/>
    </w:rPr>
  </w:style>
  <w:style w:type="paragraph" w:customStyle="1" w:styleId="ab">
    <w:name w:val="Знак Знак Знак Знак"/>
    <w:basedOn w:val="a3"/>
    <w:rsid w:val="00DB1F63"/>
    <w:pPr>
      <w:widowControl/>
      <w:tabs>
        <w:tab w:val="num" w:pos="360"/>
      </w:tabs>
      <w:autoSpaceDE/>
      <w:autoSpaceDN/>
      <w:adjustRightInd/>
      <w:spacing w:after="160" w:line="240" w:lineRule="exact"/>
    </w:pPr>
    <w:rPr>
      <w:rFonts w:ascii="Verdana" w:hAnsi="Verdana" w:cs="Verdana"/>
      <w:lang w:val="en-US" w:eastAsia="en-US"/>
    </w:rPr>
  </w:style>
  <w:style w:type="paragraph" w:styleId="ac">
    <w:name w:val="List Number"/>
    <w:basedOn w:val="a4"/>
    <w:rsid w:val="00DB1F63"/>
    <w:pPr>
      <w:tabs>
        <w:tab w:val="clear" w:pos="9360"/>
      </w:tabs>
      <w:autoSpaceDE w:val="0"/>
      <w:autoSpaceDN w:val="0"/>
      <w:spacing w:before="60" w:line="360" w:lineRule="auto"/>
      <w:jc w:val="both"/>
    </w:pPr>
    <w:rPr>
      <w:szCs w:val="28"/>
    </w:rPr>
  </w:style>
  <w:style w:type="paragraph" w:customStyle="1" w:styleId="ad">
    <w:name w:val="Знак Знак Знак Знак Знак Знак Знак Знак Знак Знак Знак Знак Знак"/>
    <w:basedOn w:val="a3"/>
    <w:rsid w:val="00D04EBC"/>
    <w:pPr>
      <w:widowControl/>
      <w:tabs>
        <w:tab w:val="num" w:pos="360"/>
      </w:tabs>
      <w:autoSpaceDE/>
      <w:autoSpaceDN/>
      <w:adjustRightInd/>
      <w:spacing w:after="160" w:line="240" w:lineRule="exact"/>
    </w:pPr>
    <w:rPr>
      <w:rFonts w:ascii="Verdana" w:hAnsi="Verdana" w:cs="Verdana"/>
      <w:lang w:val="en-US" w:eastAsia="en-US"/>
    </w:rPr>
  </w:style>
  <w:style w:type="character" w:customStyle="1" w:styleId="20">
    <w:name w:val="Заголовок 2 Знак"/>
    <w:aliases w:val="H2 Знак1,H2 Знак Знак,2 Знак,h2 Знак,h21 Знак"/>
    <w:link w:val="2"/>
    <w:rsid w:val="00537340"/>
    <w:rPr>
      <w:sz w:val="28"/>
    </w:rPr>
  </w:style>
  <w:style w:type="paragraph" w:styleId="30">
    <w:name w:val="Body Text 3"/>
    <w:basedOn w:val="a3"/>
    <w:link w:val="32"/>
    <w:rsid w:val="008C45E8"/>
    <w:pPr>
      <w:spacing w:after="120"/>
    </w:pPr>
    <w:rPr>
      <w:sz w:val="16"/>
      <w:szCs w:val="16"/>
    </w:rPr>
  </w:style>
  <w:style w:type="character" w:customStyle="1" w:styleId="32">
    <w:name w:val="Основной текст 3 Знак"/>
    <w:link w:val="30"/>
    <w:rsid w:val="008C45E8"/>
    <w:rPr>
      <w:rFonts w:ascii="Arial" w:hAnsi="Arial" w:cs="Arial"/>
      <w:sz w:val="16"/>
      <w:szCs w:val="16"/>
    </w:rPr>
  </w:style>
  <w:style w:type="paragraph" w:customStyle="1" w:styleId="a0">
    <w:name w:val="ном Х.Х."/>
    <w:basedOn w:val="a3"/>
    <w:rsid w:val="008C45E8"/>
    <w:pPr>
      <w:widowControl/>
      <w:numPr>
        <w:ilvl w:val="1"/>
        <w:numId w:val="2"/>
      </w:numPr>
      <w:tabs>
        <w:tab w:val="left" w:pos="454"/>
      </w:tabs>
      <w:autoSpaceDE/>
      <w:autoSpaceDN/>
      <w:adjustRightInd/>
      <w:jc w:val="both"/>
    </w:pPr>
    <w:rPr>
      <w:rFonts w:ascii="Times New Roman" w:hAnsi="Times New Roman" w:cs="Times New Roman"/>
      <w:sz w:val="24"/>
      <w:szCs w:val="24"/>
    </w:rPr>
  </w:style>
  <w:style w:type="paragraph" w:customStyle="1" w:styleId="a2">
    <w:name w:val="ном Х."/>
    <w:basedOn w:val="a3"/>
    <w:rsid w:val="008C45E8"/>
    <w:pPr>
      <w:widowControl/>
      <w:numPr>
        <w:ilvl w:val="1"/>
        <w:numId w:val="3"/>
      </w:numPr>
      <w:autoSpaceDE/>
      <w:autoSpaceDN/>
      <w:adjustRightInd/>
    </w:pPr>
    <w:rPr>
      <w:rFonts w:ascii="Times New Roman" w:hAnsi="Times New Roman" w:cs="Times New Roman"/>
      <w:bCs/>
      <w:sz w:val="24"/>
      <w:szCs w:val="24"/>
    </w:rPr>
  </w:style>
  <w:style w:type="paragraph" w:styleId="ae">
    <w:name w:val="caption"/>
    <w:basedOn w:val="a3"/>
    <w:next w:val="a3"/>
    <w:qFormat/>
    <w:rsid w:val="008C45E8"/>
    <w:pPr>
      <w:widowControl/>
      <w:autoSpaceDE/>
      <w:autoSpaceDN/>
      <w:adjustRightInd/>
      <w:ind w:firstLine="720"/>
      <w:jc w:val="both"/>
    </w:pPr>
    <w:rPr>
      <w:rFonts w:ascii="Times New Roman" w:hAnsi="Times New Roman" w:cs="Times New Roman"/>
      <w:b/>
      <w:bCs/>
    </w:rPr>
  </w:style>
  <w:style w:type="character" w:customStyle="1" w:styleId="31">
    <w:name w:val="Заголовок 3 Знак1"/>
    <w:aliases w:val="H3 Знак1,3 Знак,Заголовок 3 Знак Знак,H3 Знак Знак"/>
    <w:link w:val="3"/>
    <w:semiHidden/>
    <w:rsid w:val="008C45E8"/>
    <w:rPr>
      <w:rFonts w:ascii="Calibri Light" w:eastAsia="Times New Roman" w:hAnsi="Calibri Light" w:cs="Times New Roman"/>
      <w:b/>
      <w:bCs/>
      <w:sz w:val="26"/>
      <w:szCs w:val="26"/>
    </w:rPr>
  </w:style>
  <w:style w:type="character" w:styleId="af">
    <w:name w:val="Strong"/>
    <w:qFormat/>
    <w:rsid w:val="008C45E8"/>
    <w:rPr>
      <w:b/>
      <w:bCs/>
    </w:rPr>
  </w:style>
  <w:style w:type="paragraph" w:styleId="af0">
    <w:name w:val="Balloon Text"/>
    <w:basedOn w:val="a3"/>
    <w:link w:val="af1"/>
    <w:rsid w:val="00564AF9"/>
    <w:rPr>
      <w:rFonts w:ascii="Tahoma" w:hAnsi="Tahoma" w:cs="Tahoma"/>
      <w:sz w:val="16"/>
      <w:szCs w:val="16"/>
    </w:rPr>
  </w:style>
  <w:style w:type="character" w:customStyle="1" w:styleId="af1">
    <w:name w:val="Текст выноски Знак"/>
    <w:link w:val="af0"/>
    <w:rsid w:val="00564AF9"/>
    <w:rPr>
      <w:rFonts w:ascii="Tahoma" w:hAnsi="Tahoma" w:cs="Tahoma"/>
      <w:sz w:val="16"/>
      <w:szCs w:val="16"/>
    </w:rPr>
  </w:style>
  <w:style w:type="paragraph" w:styleId="af2">
    <w:name w:val="List Paragraph"/>
    <w:aliases w:val="AC List 01,Bullet List,FooterText,numbered"/>
    <w:basedOn w:val="a3"/>
    <w:link w:val="af3"/>
    <w:uiPriority w:val="34"/>
    <w:qFormat/>
    <w:rsid w:val="00784A2C"/>
    <w:pPr>
      <w:ind w:left="720"/>
      <w:contextualSpacing/>
    </w:pPr>
  </w:style>
  <w:style w:type="character" w:styleId="af4">
    <w:name w:val="footnote reference"/>
    <w:basedOn w:val="a5"/>
    <w:rsid w:val="00964F01"/>
    <w:rPr>
      <w:vertAlign w:val="superscript"/>
    </w:rPr>
  </w:style>
  <w:style w:type="paragraph" w:styleId="af5">
    <w:name w:val="footnote text"/>
    <w:basedOn w:val="a3"/>
    <w:link w:val="af6"/>
    <w:rsid w:val="00964F01"/>
    <w:pPr>
      <w:widowControl/>
      <w:autoSpaceDE/>
      <w:autoSpaceDN/>
      <w:adjustRightInd/>
      <w:ind w:firstLine="567"/>
      <w:jc w:val="both"/>
    </w:pPr>
    <w:rPr>
      <w:rFonts w:ascii="Times New Roman" w:hAnsi="Times New Roman" w:cs="Times New Roman"/>
    </w:rPr>
  </w:style>
  <w:style w:type="character" w:customStyle="1" w:styleId="af6">
    <w:name w:val="Текст сноски Знак"/>
    <w:basedOn w:val="a5"/>
    <w:link w:val="af5"/>
    <w:rsid w:val="00964F01"/>
  </w:style>
  <w:style w:type="paragraph" w:styleId="af7">
    <w:name w:val="header"/>
    <w:basedOn w:val="a3"/>
    <w:link w:val="af8"/>
    <w:uiPriority w:val="99"/>
    <w:rsid w:val="00862391"/>
    <w:pPr>
      <w:tabs>
        <w:tab w:val="center" w:pos="4677"/>
        <w:tab w:val="right" w:pos="9355"/>
      </w:tabs>
    </w:pPr>
  </w:style>
  <w:style w:type="character" w:customStyle="1" w:styleId="af8">
    <w:name w:val="Верхний колонтитул Знак"/>
    <w:basedOn w:val="a5"/>
    <w:link w:val="af7"/>
    <w:uiPriority w:val="99"/>
    <w:rsid w:val="00862391"/>
    <w:rPr>
      <w:rFonts w:ascii="Arial" w:hAnsi="Arial" w:cs="Arial"/>
    </w:rPr>
  </w:style>
  <w:style w:type="paragraph" w:styleId="af9">
    <w:name w:val="footer"/>
    <w:basedOn w:val="a3"/>
    <w:link w:val="afa"/>
    <w:uiPriority w:val="99"/>
    <w:rsid w:val="00862391"/>
    <w:pPr>
      <w:tabs>
        <w:tab w:val="center" w:pos="4677"/>
        <w:tab w:val="right" w:pos="9355"/>
      </w:tabs>
    </w:pPr>
  </w:style>
  <w:style w:type="character" w:customStyle="1" w:styleId="afa">
    <w:name w:val="Нижний колонтитул Знак"/>
    <w:basedOn w:val="a5"/>
    <w:link w:val="af9"/>
    <w:uiPriority w:val="99"/>
    <w:rsid w:val="00862391"/>
    <w:rPr>
      <w:rFonts w:ascii="Arial" w:hAnsi="Arial" w:cs="Arial"/>
    </w:rPr>
  </w:style>
  <w:style w:type="paragraph" w:customStyle="1" w:styleId="Default">
    <w:name w:val="Default"/>
    <w:rsid w:val="00B12CB1"/>
    <w:pPr>
      <w:autoSpaceDE w:val="0"/>
      <w:autoSpaceDN w:val="0"/>
      <w:adjustRightInd w:val="0"/>
    </w:pPr>
    <w:rPr>
      <w:color w:val="000000"/>
      <w:sz w:val="24"/>
      <w:szCs w:val="24"/>
    </w:rPr>
  </w:style>
  <w:style w:type="paragraph" w:styleId="22">
    <w:name w:val="Body Text 2"/>
    <w:basedOn w:val="a3"/>
    <w:link w:val="23"/>
    <w:rsid w:val="00BC3B7F"/>
    <w:pPr>
      <w:spacing w:after="120" w:line="480" w:lineRule="auto"/>
    </w:pPr>
  </w:style>
  <w:style w:type="character" w:customStyle="1" w:styleId="23">
    <w:name w:val="Основной текст 2 Знак"/>
    <w:basedOn w:val="a5"/>
    <w:link w:val="22"/>
    <w:rsid w:val="00BC3B7F"/>
    <w:rPr>
      <w:rFonts w:ascii="Arial" w:hAnsi="Arial" w:cs="Arial"/>
    </w:rPr>
  </w:style>
  <w:style w:type="character" w:customStyle="1" w:styleId="40">
    <w:name w:val="Заголовок 4 Знак"/>
    <w:aliases w:val="H4 Знак"/>
    <w:basedOn w:val="a5"/>
    <w:link w:val="4"/>
    <w:semiHidden/>
    <w:rsid w:val="00CF0F17"/>
    <w:rPr>
      <w:rFonts w:asciiTheme="majorHAnsi" w:eastAsiaTheme="majorEastAsia" w:hAnsiTheme="majorHAnsi" w:cstheme="majorBidi"/>
      <w:b/>
      <w:bCs/>
      <w:i/>
      <w:iCs/>
      <w:color w:val="4F81BD" w:themeColor="accent1"/>
    </w:rPr>
  </w:style>
  <w:style w:type="character" w:customStyle="1" w:styleId="10">
    <w:name w:val="Заголовок 1 Знак"/>
    <w:aliases w:val="H1 Знак,1 Знак"/>
    <w:basedOn w:val="a5"/>
    <w:link w:val="1"/>
    <w:rsid w:val="00CF0F17"/>
    <w:rPr>
      <w:rFonts w:ascii="Tahoma" w:hAnsi="Tahoma" w:cs="Tahoma"/>
      <w:b/>
      <w:bCs/>
      <w:caps/>
      <w:color w:val="003366"/>
      <w:kern w:val="28"/>
      <w:sz w:val="36"/>
      <w:szCs w:val="36"/>
      <w:lang w:eastAsia="en-US"/>
    </w:rPr>
  </w:style>
  <w:style w:type="character" w:customStyle="1" w:styleId="50">
    <w:name w:val="Заголовок 5 Знак"/>
    <w:aliases w:val="Table caption Знак,Char Знак,h5 Знак,h51 Знак"/>
    <w:basedOn w:val="a5"/>
    <w:link w:val="5"/>
    <w:rsid w:val="00CF0F17"/>
    <w:rPr>
      <w:rFonts w:ascii="Tahoma" w:hAnsi="Tahoma" w:cs="Tahoma"/>
      <w:b/>
      <w:bCs/>
      <w:caps/>
      <w:szCs w:val="22"/>
      <w:lang w:eastAsia="en-US"/>
    </w:rPr>
  </w:style>
  <w:style w:type="character" w:customStyle="1" w:styleId="60">
    <w:name w:val="Заголовок 6 Знак"/>
    <w:basedOn w:val="a5"/>
    <w:link w:val="6"/>
    <w:rsid w:val="00CF0F17"/>
    <w:rPr>
      <w:rFonts w:ascii="Tahoma" w:hAnsi="Tahoma" w:cs="Tahoma"/>
      <w:i/>
      <w:iCs/>
      <w:smallCaps/>
      <w:sz w:val="22"/>
      <w:szCs w:val="22"/>
      <w:lang w:eastAsia="en-US"/>
    </w:rPr>
  </w:style>
  <w:style w:type="character" w:customStyle="1" w:styleId="70">
    <w:name w:val="Заголовок 7 Знак"/>
    <w:basedOn w:val="a5"/>
    <w:link w:val="7"/>
    <w:rsid w:val="00CF0F17"/>
    <w:rPr>
      <w:rFonts w:ascii="Tahoma" w:hAnsi="Tahoma" w:cs="Tahoma"/>
      <w:sz w:val="18"/>
      <w:lang w:eastAsia="en-US"/>
    </w:rPr>
  </w:style>
  <w:style w:type="character" w:customStyle="1" w:styleId="80">
    <w:name w:val="Заголовок 8 Знак"/>
    <w:basedOn w:val="a5"/>
    <w:link w:val="8"/>
    <w:rsid w:val="00CF0F17"/>
    <w:rPr>
      <w:rFonts w:ascii="Tahoma" w:hAnsi="Tahoma" w:cs="Tahoma"/>
      <w:i/>
      <w:iCs/>
      <w:sz w:val="18"/>
      <w:lang w:eastAsia="en-US"/>
    </w:rPr>
  </w:style>
  <w:style w:type="character" w:customStyle="1" w:styleId="90">
    <w:name w:val="Заголовок 9 Знак"/>
    <w:basedOn w:val="a5"/>
    <w:link w:val="9"/>
    <w:rsid w:val="00CF0F17"/>
    <w:rPr>
      <w:rFonts w:ascii="Tahoma" w:hAnsi="Tahoma" w:cs="Tahoma"/>
      <w:b/>
      <w:bCs/>
      <w:sz w:val="36"/>
      <w:szCs w:val="36"/>
      <w:lang w:eastAsia="en-US"/>
    </w:rPr>
  </w:style>
  <w:style w:type="character" w:styleId="afb">
    <w:name w:val="annotation reference"/>
    <w:basedOn w:val="a5"/>
    <w:unhideWhenUsed/>
    <w:rsid w:val="004B75A6"/>
    <w:rPr>
      <w:sz w:val="16"/>
      <w:szCs w:val="16"/>
    </w:rPr>
  </w:style>
  <w:style w:type="paragraph" w:styleId="afc">
    <w:name w:val="annotation text"/>
    <w:basedOn w:val="a3"/>
    <w:link w:val="afd"/>
    <w:unhideWhenUsed/>
    <w:rsid w:val="004B75A6"/>
  </w:style>
  <w:style w:type="character" w:customStyle="1" w:styleId="afd">
    <w:name w:val="Текст примечания Знак"/>
    <w:basedOn w:val="a5"/>
    <w:link w:val="afc"/>
    <w:rsid w:val="004B75A6"/>
    <w:rPr>
      <w:rFonts w:ascii="Arial" w:hAnsi="Arial" w:cs="Arial"/>
    </w:rPr>
  </w:style>
  <w:style w:type="paragraph" w:styleId="afe">
    <w:name w:val="annotation subject"/>
    <w:basedOn w:val="afc"/>
    <w:next w:val="afc"/>
    <w:link w:val="aff"/>
    <w:semiHidden/>
    <w:unhideWhenUsed/>
    <w:rsid w:val="004B75A6"/>
    <w:rPr>
      <w:b/>
      <w:bCs/>
    </w:rPr>
  </w:style>
  <w:style w:type="character" w:customStyle="1" w:styleId="aff">
    <w:name w:val="Тема примечания Знак"/>
    <w:basedOn w:val="afd"/>
    <w:link w:val="afe"/>
    <w:semiHidden/>
    <w:rsid w:val="004B75A6"/>
    <w:rPr>
      <w:rFonts w:ascii="Arial" w:hAnsi="Arial" w:cs="Arial"/>
      <w:b/>
      <w:bCs/>
    </w:rPr>
  </w:style>
  <w:style w:type="paragraph" w:customStyle="1" w:styleId="headertext">
    <w:name w:val="headertext"/>
    <w:basedOn w:val="a3"/>
    <w:rsid w:val="004E4C84"/>
    <w:pPr>
      <w:widowControl/>
      <w:autoSpaceDE/>
      <w:autoSpaceDN/>
      <w:adjustRightInd/>
      <w:spacing w:before="100" w:beforeAutospacing="1" w:after="100" w:afterAutospacing="1"/>
    </w:pPr>
    <w:rPr>
      <w:rFonts w:ascii="Times New Roman" w:hAnsi="Times New Roman" w:cs="Times New Roman"/>
      <w:sz w:val="24"/>
      <w:szCs w:val="24"/>
    </w:rPr>
  </w:style>
  <w:style w:type="character" w:customStyle="1" w:styleId="aff0">
    <w:name w:val="Основной текст_"/>
    <w:basedOn w:val="a5"/>
    <w:link w:val="12"/>
    <w:rsid w:val="00A10728"/>
    <w:rPr>
      <w:rFonts w:ascii="Arial" w:eastAsia="Arial" w:hAnsi="Arial" w:cs="Arial"/>
      <w:shd w:val="clear" w:color="auto" w:fill="FFFFFF"/>
    </w:rPr>
  </w:style>
  <w:style w:type="paragraph" w:customStyle="1" w:styleId="12">
    <w:name w:val="Основной текст1"/>
    <w:basedOn w:val="a3"/>
    <w:link w:val="aff0"/>
    <w:rsid w:val="00A10728"/>
    <w:pPr>
      <w:widowControl/>
      <w:shd w:val="clear" w:color="auto" w:fill="FFFFFF"/>
      <w:autoSpaceDE/>
      <w:autoSpaceDN/>
      <w:adjustRightInd/>
      <w:spacing w:after="660" w:line="0" w:lineRule="atLeast"/>
      <w:jc w:val="both"/>
    </w:pPr>
    <w:rPr>
      <w:rFonts w:eastAsia="Arial"/>
    </w:rPr>
  </w:style>
  <w:style w:type="character" w:customStyle="1" w:styleId="af3">
    <w:name w:val="Абзац списка Знак"/>
    <w:aliases w:val="AC List 01 Знак,Bullet List Знак,FooterText Знак,numbered Знак"/>
    <w:basedOn w:val="a5"/>
    <w:link w:val="af2"/>
    <w:uiPriority w:val="34"/>
    <w:locked/>
    <w:rsid w:val="00B95A3B"/>
    <w:rPr>
      <w:rFonts w:ascii="Arial" w:hAnsi="Arial" w:cs="Arial"/>
    </w:rPr>
  </w:style>
  <w:style w:type="paragraph" w:styleId="aff1">
    <w:name w:val="Revision"/>
    <w:hidden/>
    <w:uiPriority w:val="99"/>
    <w:semiHidden/>
    <w:rsid w:val="00833B1A"/>
    <w:rPr>
      <w:rFonts w:ascii="Arial" w:hAnsi="Arial" w:cs="Arial"/>
    </w:rPr>
  </w:style>
  <w:style w:type="character" w:customStyle="1" w:styleId="09TableContent1Zchn">
    <w:name w:val="09_Table_Content_1 Zchn"/>
    <w:basedOn w:val="a5"/>
    <w:link w:val="09TableContent1"/>
    <w:uiPriority w:val="99"/>
    <w:locked/>
    <w:rsid w:val="00312851"/>
    <w:rPr>
      <w:rFonts w:ascii="Arial" w:hAnsi="Arial"/>
      <w:lang w:val="en-GB"/>
    </w:rPr>
  </w:style>
  <w:style w:type="paragraph" w:customStyle="1" w:styleId="09TableContent1">
    <w:name w:val="09_Table_Content_1"/>
    <w:basedOn w:val="a3"/>
    <w:link w:val="09TableContent1Zchn"/>
    <w:uiPriority w:val="99"/>
    <w:rsid w:val="00312851"/>
    <w:pPr>
      <w:widowControl/>
      <w:autoSpaceDE/>
      <w:autoSpaceDN/>
      <w:adjustRightInd/>
      <w:spacing w:line="260" w:lineRule="exact"/>
    </w:pPr>
    <w:rPr>
      <w:rFonts w:cs="Times New Roman"/>
      <w:lang w:val="en-GB"/>
    </w:rPr>
  </w:style>
  <w:style w:type="numbering" w:customStyle="1" w:styleId="a">
    <w:name w:val="Стиль нов"/>
    <w:uiPriority w:val="99"/>
    <w:rsid w:val="004C2152"/>
    <w:pPr>
      <w:numPr>
        <w:numId w:val="12"/>
      </w:numPr>
    </w:pPr>
  </w:style>
  <w:style w:type="table" w:customStyle="1" w:styleId="TableGrid">
    <w:name w:val="TableGrid"/>
    <w:rsid w:val="002C47A6"/>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39760">
      <w:bodyDiv w:val="1"/>
      <w:marLeft w:val="0"/>
      <w:marRight w:val="0"/>
      <w:marTop w:val="0"/>
      <w:marBottom w:val="0"/>
      <w:divBdr>
        <w:top w:val="none" w:sz="0" w:space="0" w:color="auto"/>
        <w:left w:val="none" w:sz="0" w:space="0" w:color="auto"/>
        <w:bottom w:val="none" w:sz="0" w:space="0" w:color="auto"/>
        <w:right w:val="none" w:sz="0" w:space="0" w:color="auto"/>
      </w:divBdr>
    </w:div>
    <w:div w:id="78909535">
      <w:bodyDiv w:val="1"/>
      <w:marLeft w:val="0"/>
      <w:marRight w:val="0"/>
      <w:marTop w:val="0"/>
      <w:marBottom w:val="0"/>
      <w:divBdr>
        <w:top w:val="none" w:sz="0" w:space="0" w:color="auto"/>
        <w:left w:val="none" w:sz="0" w:space="0" w:color="auto"/>
        <w:bottom w:val="none" w:sz="0" w:space="0" w:color="auto"/>
        <w:right w:val="none" w:sz="0" w:space="0" w:color="auto"/>
      </w:divBdr>
    </w:div>
    <w:div w:id="271284223">
      <w:bodyDiv w:val="1"/>
      <w:marLeft w:val="0"/>
      <w:marRight w:val="0"/>
      <w:marTop w:val="0"/>
      <w:marBottom w:val="0"/>
      <w:divBdr>
        <w:top w:val="none" w:sz="0" w:space="0" w:color="auto"/>
        <w:left w:val="none" w:sz="0" w:space="0" w:color="auto"/>
        <w:bottom w:val="none" w:sz="0" w:space="0" w:color="auto"/>
        <w:right w:val="none" w:sz="0" w:space="0" w:color="auto"/>
      </w:divBdr>
    </w:div>
    <w:div w:id="331373438">
      <w:bodyDiv w:val="1"/>
      <w:marLeft w:val="0"/>
      <w:marRight w:val="0"/>
      <w:marTop w:val="0"/>
      <w:marBottom w:val="0"/>
      <w:divBdr>
        <w:top w:val="none" w:sz="0" w:space="0" w:color="auto"/>
        <w:left w:val="none" w:sz="0" w:space="0" w:color="auto"/>
        <w:bottom w:val="none" w:sz="0" w:space="0" w:color="auto"/>
        <w:right w:val="none" w:sz="0" w:space="0" w:color="auto"/>
      </w:divBdr>
    </w:div>
    <w:div w:id="378240044">
      <w:bodyDiv w:val="1"/>
      <w:marLeft w:val="0"/>
      <w:marRight w:val="0"/>
      <w:marTop w:val="0"/>
      <w:marBottom w:val="0"/>
      <w:divBdr>
        <w:top w:val="none" w:sz="0" w:space="0" w:color="auto"/>
        <w:left w:val="none" w:sz="0" w:space="0" w:color="auto"/>
        <w:bottom w:val="none" w:sz="0" w:space="0" w:color="auto"/>
        <w:right w:val="none" w:sz="0" w:space="0" w:color="auto"/>
      </w:divBdr>
    </w:div>
    <w:div w:id="452017640">
      <w:bodyDiv w:val="1"/>
      <w:marLeft w:val="0"/>
      <w:marRight w:val="0"/>
      <w:marTop w:val="0"/>
      <w:marBottom w:val="0"/>
      <w:divBdr>
        <w:top w:val="none" w:sz="0" w:space="0" w:color="auto"/>
        <w:left w:val="none" w:sz="0" w:space="0" w:color="auto"/>
        <w:bottom w:val="none" w:sz="0" w:space="0" w:color="auto"/>
        <w:right w:val="none" w:sz="0" w:space="0" w:color="auto"/>
      </w:divBdr>
    </w:div>
    <w:div w:id="459298516">
      <w:bodyDiv w:val="1"/>
      <w:marLeft w:val="0"/>
      <w:marRight w:val="0"/>
      <w:marTop w:val="0"/>
      <w:marBottom w:val="0"/>
      <w:divBdr>
        <w:top w:val="none" w:sz="0" w:space="0" w:color="auto"/>
        <w:left w:val="none" w:sz="0" w:space="0" w:color="auto"/>
        <w:bottom w:val="none" w:sz="0" w:space="0" w:color="auto"/>
        <w:right w:val="none" w:sz="0" w:space="0" w:color="auto"/>
      </w:divBdr>
    </w:div>
    <w:div w:id="518927971">
      <w:bodyDiv w:val="1"/>
      <w:marLeft w:val="0"/>
      <w:marRight w:val="0"/>
      <w:marTop w:val="0"/>
      <w:marBottom w:val="0"/>
      <w:divBdr>
        <w:top w:val="none" w:sz="0" w:space="0" w:color="auto"/>
        <w:left w:val="none" w:sz="0" w:space="0" w:color="auto"/>
        <w:bottom w:val="none" w:sz="0" w:space="0" w:color="auto"/>
        <w:right w:val="none" w:sz="0" w:space="0" w:color="auto"/>
      </w:divBdr>
    </w:div>
    <w:div w:id="620380407">
      <w:bodyDiv w:val="1"/>
      <w:marLeft w:val="0"/>
      <w:marRight w:val="0"/>
      <w:marTop w:val="0"/>
      <w:marBottom w:val="0"/>
      <w:divBdr>
        <w:top w:val="none" w:sz="0" w:space="0" w:color="auto"/>
        <w:left w:val="none" w:sz="0" w:space="0" w:color="auto"/>
        <w:bottom w:val="none" w:sz="0" w:space="0" w:color="auto"/>
        <w:right w:val="none" w:sz="0" w:space="0" w:color="auto"/>
      </w:divBdr>
    </w:div>
    <w:div w:id="793914337">
      <w:bodyDiv w:val="1"/>
      <w:marLeft w:val="0"/>
      <w:marRight w:val="0"/>
      <w:marTop w:val="0"/>
      <w:marBottom w:val="0"/>
      <w:divBdr>
        <w:top w:val="none" w:sz="0" w:space="0" w:color="auto"/>
        <w:left w:val="none" w:sz="0" w:space="0" w:color="auto"/>
        <w:bottom w:val="none" w:sz="0" w:space="0" w:color="auto"/>
        <w:right w:val="none" w:sz="0" w:space="0" w:color="auto"/>
      </w:divBdr>
    </w:div>
    <w:div w:id="814301288">
      <w:bodyDiv w:val="1"/>
      <w:marLeft w:val="0"/>
      <w:marRight w:val="0"/>
      <w:marTop w:val="0"/>
      <w:marBottom w:val="0"/>
      <w:divBdr>
        <w:top w:val="none" w:sz="0" w:space="0" w:color="auto"/>
        <w:left w:val="none" w:sz="0" w:space="0" w:color="auto"/>
        <w:bottom w:val="none" w:sz="0" w:space="0" w:color="auto"/>
        <w:right w:val="none" w:sz="0" w:space="0" w:color="auto"/>
      </w:divBdr>
    </w:div>
    <w:div w:id="868832133">
      <w:bodyDiv w:val="1"/>
      <w:marLeft w:val="0"/>
      <w:marRight w:val="0"/>
      <w:marTop w:val="0"/>
      <w:marBottom w:val="0"/>
      <w:divBdr>
        <w:top w:val="none" w:sz="0" w:space="0" w:color="auto"/>
        <w:left w:val="none" w:sz="0" w:space="0" w:color="auto"/>
        <w:bottom w:val="none" w:sz="0" w:space="0" w:color="auto"/>
        <w:right w:val="none" w:sz="0" w:space="0" w:color="auto"/>
      </w:divBdr>
    </w:div>
    <w:div w:id="1090081057">
      <w:bodyDiv w:val="1"/>
      <w:marLeft w:val="0"/>
      <w:marRight w:val="0"/>
      <w:marTop w:val="0"/>
      <w:marBottom w:val="0"/>
      <w:divBdr>
        <w:top w:val="none" w:sz="0" w:space="0" w:color="auto"/>
        <w:left w:val="none" w:sz="0" w:space="0" w:color="auto"/>
        <w:bottom w:val="none" w:sz="0" w:space="0" w:color="auto"/>
        <w:right w:val="none" w:sz="0" w:space="0" w:color="auto"/>
      </w:divBdr>
    </w:div>
    <w:div w:id="1118451081">
      <w:bodyDiv w:val="1"/>
      <w:marLeft w:val="0"/>
      <w:marRight w:val="0"/>
      <w:marTop w:val="0"/>
      <w:marBottom w:val="0"/>
      <w:divBdr>
        <w:top w:val="none" w:sz="0" w:space="0" w:color="auto"/>
        <w:left w:val="none" w:sz="0" w:space="0" w:color="auto"/>
        <w:bottom w:val="none" w:sz="0" w:space="0" w:color="auto"/>
        <w:right w:val="none" w:sz="0" w:space="0" w:color="auto"/>
      </w:divBdr>
    </w:div>
    <w:div w:id="1186673968">
      <w:bodyDiv w:val="1"/>
      <w:marLeft w:val="0"/>
      <w:marRight w:val="0"/>
      <w:marTop w:val="0"/>
      <w:marBottom w:val="0"/>
      <w:divBdr>
        <w:top w:val="none" w:sz="0" w:space="0" w:color="auto"/>
        <w:left w:val="none" w:sz="0" w:space="0" w:color="auto"/>
        <w:bottom w:val="none" w:sz="0" w:space="0" w:color="auto"/>
        <w:right w:val="none" w:sz="0" w:space="0" w:color="auto"/>
      </w:divBdr>
    </w:div>
    <w:div w:id="1223129593">
      <w:bodyDiv w:val="1"/>
      <w:marLeft w:val="0"/>
      <w:marRight w:val="0"/>
      <w:marTop w:val="0"/>
      <w:marBottom w:val="0"/>
      <w:divBdr>
        <w:top w:val="none" w:sz="0" w:space="0" w:color="auto"/>
        <w:left w:val="none" w:sz="0" w:space="0" w:color="auto"/>
        <w:bottom w:val="none" w:sz="0" w:space="0" w:color="auto"/>
        <w:right w:val="none" w:sz="0" w:space="0" w:color="auto"/>
      </w:divBdr>
    </w:div>
    <w:div w:id="1238982764">
      <w:bodyDiv w:val="1"/>
      <w:marLeft w:val="0"/>
      <w:marRight w:val="0"/>
      <w:marTop w:val="0"/>
      <w:marBottom w:val="0"/>
      <w:divBdr>
        <w:top w:val="none" w:sz="0" w:space="0" w:color="auto"/>
        <w:left w:val="none" w:sz="0" w:space="0" w:color="auto"/>
        <w:bottom w:val="none" w:sz="0" w:space="0" w:color="auto"/>
        <w:right w:val="none" w:sz="0" w:space="0" w:color="auto"/>
      </w:divBdr>
    </w:div>
    <w:div w:id="1365331602">
      <w:bodyDiv w:val="1"/>
      <w:marLeft w:val="0"/>
      <w:marRight w:val="0"/>
      <w:marTop w:val="0"/>
      <w:marBottom w:val="0"/>
      <w:divBdr>
        <w:top w:val="none" w:sz="0" w:space="0" w:color="auto"/>
        <w:left w:val="none" w:sz="0" w:space="0" w:color="auto"/>
        <w:bottom w:val="none" w:sz="0" w:space="0" w:color="auto"/>
        <w:right w:val="none" w:sz="0" w:space="0" w:color="auto"/>
      </w:divBdr>
    </w:div>
    <w:div w:id="1495098310">
      <w:bodyDiv w:val="1"/>
      <w:marLeft w:val="0"/>
      <w:marRight w:val="0"/>
      <w:marTop w:val="0"/>
      <w:marBottom w:val="0"/>
      <w:divBdr>
        <w:top w:val="none" w:sz="0" w:space="0" w:color="auto"/>
        <w:left w:val="none" w:sz="0" w:space="0" w:color="auto"/>
        <w:bottom w:val="none" w:sz="0" w:space="0" w:color="auto"/>
        <w:right w:val="none" w:sz="0" w:space="0" w:color="auto"/>
      </w:divBdr>
    </w:div>
    <w:div w:id="1569732691">
      <w:bodyDiv w:val="1"/>
      <w:marLeft w:val="0"/>
      <w:marRight w:val="0"/>
      <w:marTop w:val="0"/>
      <w:marBottom w:val="0"/>
      <w:divBdr>
        <w:top w:val="none" w:sz="0" w:space="0" w:color="auto"/>
        <w:left w:val="none" w:sz="0" w:space="0" w:color="auto"/>
        <w:bottom w:val="none" w:sz="0" w:space="0" w:color="auto"/>
        <w:right w:val="none" w:sz="0" w:space="0" w:color="auto"/>
      </w:divBdr>
    </w:div>
    <w:div w:id="1683237692">
      <w:bodyDiv w:val="1"/>
      <w:marLeft w:val="0"/>
      <w:marRight w:val="0"/>
      <w:marTop w:val="0"/>
      <w:marBottom w:val="0"/>
      <w:divBdr>
        <w:top w:val="none" w:sz="0" w:space="0" w:color="auto"/>
        <w:left w:val="none" w:sz="0" w:space="0" w:color="auto"/>
        <w:bottom w:val="none" w:sz="0" w:space="0" w:color="auto"/>
        <w:right w:val="none" w:sz="0" w:space="0" w:color="auto"/>
      </w:divBdr>
    </w:div>
    <w:div w:id="1759206647">
      <w:bodyDiv w:val="1"/>
      <w:marLeft w:val="0"/>
      <w:marRight w:val="0"/>
      <w:marTop w:val="0"/>
      <w:marBottom w:val="0"/>
      <w:divBdr>
        <w:top w:val="none" w:sz="0" w:space="0" w:color="auto"/>
        <w:left w:val="none" w:sz="0" w:space="0" w:color="auto"/>
        <w:bottom w:val="none" w:sz="0" w:space="0" w:color="auto"/>
        <w:right w:val="none" w:sz="0" w:space="0" w:color="auto"/>
      </w:divBdr>
    </w:div>
    <w:div w:id="1813870061">
      <w:bodyDiv w:val="1"/>
      <w:marLeft w:val="0"/>
      <w:marRight w:val="0"/>
      <w:marTop w:val="0"/>
      <w:marBottom w:val="0"/>
      <w:divBdr>
        <w:top w:val="none" w:sz="0" w:space="0" w:color="auto"/>
        <w:left w:val="none" w:sz="0" w:space="0" w:color="auto"/>
        <w:bottom w:val="none" w:sz="0" w:space="0" w:color="auto"/>
        <w:right w:val="none" w:sz="0" w:space="0" w:color="auto"/>
      </w:divBdr>
    </w:div>
    <w:div w:id="1963416308">
      <w:bodyDiv w:val="1"/>
      <w:marLeft w:val="0"/>
      <w:marRight w:val="0"/>
      <w:marTop w:val="0"/>
      <w:marBottom w:val="0"/>
      <w:divBdr>
        <w:top w:val="none" w:sz="0" w:space="0" w:color="auto"/>
        <w:left w:val="none" w:sz="0" w:space="0" w:color="auto"/>
        <w:bottom w:val="none" w:sz="0" w:space="0" w:color="auto"/>
        <w:right w:val="none" w:sz="0" w:space="0" w:color="auto"/>
      </w:divBdr>
    </w:div>
    <w:div w:id="2015574209">
      <w:bodyDiv w:val="1"/>
      <w:marLeft w:val="0"/>
      <w:marRight w:val="0"/>
      <w:marTop w:val="0"/>
      <w:marBottom w:val="0"/>
      <w:divBdr>
        <w:top w:val="none" w:sz="0" w:space="0" w:color="auto"/>
        <w:left w:val="none" w:sz="0" w:space="0" w:color="auto"/>
        <w:bottom w:val="none" w:sz="0" w:space="0" w:color="auto"/>
        <w:right w:val="none" w:sz="0" w:space="0" w:color="auto"/>
      </w:divBdr>
    </w:div>
    <w:div w:id="2024672124">
      <w:bodyDiv w:val="1"/>
      <w:marLeft w:val="0"/>
      <w:marRight w:val="0"/>
      <w:marTop w:val="0"/>
      <w:marBottom w:val="0"/>
      <w:divBdr>
        <w:top w:val="none" w:sz="0" w:space="0" w:color="auto"/>
        <w:left w:val="none" w:sz="0" w:space="0" w:color="auto"/>
        <w:bottom w:val="none" w:sz="0" w:space="0" w:color="auto"/>
        <w:right w:val="none" w:sz="0" w:space="0" w:color="auto"/>
      </w:divBdr>
    </w:div>
    <w:div w:id="2041316214">
      <w:bodyDiv w:val="1"/>
      <w:marLeft w:val="0"/>
      <w:marRight w:val="0"/>
      <w:marTop w:val="0"/>
      <w:marBottom w:val="0"/>
      <w:divBdr>
        <w:top w:val="none" w:sz="0" w:space="0" w:color="auto"/>
        <w:left w:val="none" w:sz="0" w:space="0" w:color="auto"/>
        <w:bottom w:val="none" w:sz="0" w:space="0" w:color="auto"/>
        <w:right w:val="none" w:sz="0" w:space="0" w:color="auto"/>
      </w:divBdr>
    </w:div>
    <w:div w:id="2140344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EFD9C6-3F76-434D-A96A-8D3B1237C9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507</TotalTime>
  <Pages>11</Pages>
  <Words>4115</Words>
  <Characters>27868</Characters>
  <Application>Microsoft Office Word</Application>
  <DocSecurity>0</DocSecurity>
  <Lines>232</Lines>
  <Paragraphs>63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Директору по логистике,</vt:lpstr>
      <vt:lpstr>Директору по логистике,</vt:lpstr>
    </vt:vector>
  </TitlesOfParts>
  <Company>ngc</Company>
  <LinksUpToDate>false</LinksUpToDate>
  <CharactersWithSpaces>31920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Директору по логистике,</dc:title>
  <dc:creator>chelnokov.d</dc:creator>
  <cp:lastModifiedBy>Лешукова Татьяна Валентиновна</cp:lastModifiedBy>
  <cp:revision>11</cp:revision>
  <cp:lastPrinted>2023-03-16T13:48:00Z</cp:lastPrinted>
  <dcterms:created xsi:type="dcterms:W3CDTF">2023-02-13T13:06:00Z</dcterms:created>
  <dcterms:modified xsi:type="dcterms:W3CDTF">2023-04-13T13:41:00Z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